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14:paraId="5ACB4F90" w14:textId="77777777" w:rsidTr="55119B65">
        <w:tc>
          <w:tcPr>
            <w:tcW w:w="2547" w:type="dxa"/>
          </w:tcPr>
          <w:p w14:paraId="2B0D6F0E" w14:textId="77777777" w:rsidR="00AD7EA4" w:rsidRDefault="00AD7EA4">
            <w:r>
              <w:t>Lesson time</w:t>
            </w:r>
            <w:r w:rsidR="006D6D88">
              <w:t xml:space="preserve"> and grouping</w:t>
            </w:r>
          </w:p>
        </w:tc>
        <w:tc>
          <w:tcPr>
            <w:tcW w:w="11401" w:type="dxa"/>
          </w:tcPr>
          <w:p w14:paraId="672A6659" w14:textId="4519C008" w:rsidR="00AD7EA4" w:rsidRDefault="003F7721" w:rsidP="55119B6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Year 7 and 8 have two lessons per fortnight and year 9 have three. They are mixed groups. </w:t>
            </w:r>
          </w:p>
        </w:tc>
      </w:tr>
      <w:tr w:rsidR="00AD7EA4" w14:paraId="3CBE9D8C" w14:textId="77777777" w:rsidTr="55119B65">
        <w:tc>
          <w:tcPr>
            <w:tcW w:w="2547" w:type="dxa"/>
          </w:tcPr>
          <w:p w14:paraId="74031752" w14:textId="77777777" w:rsidR="00AD7EA4" w:rsidRDefault="00AD7EA4">
            <w:r>
              <w:t>Homework</w:t>
            </w:r>
          </w:p>
        </w:tc>
        <w:tc>
          <w:tcPr>
            <w:tcW w:w="11401" w:type="dxa"/>
          </w:tcPr>
          <w:p w14:paraId="0A37501D" w14:textId="21C74769" w:rsidR="00AD7EA4" w:rsidRDefault="003F7721">
            <w:r>
              <w:t>There are termly projects set.</w:t>
            </w:r>
          </w:p>
        </w:tc>
      </w:tr>
      <w:tr w:rsidR="00AD7EA4" w14:paraId="022DC774" w14:textId="77777777" w:rsidTr="55119B65">
        <w:tc>
          <w:tcPr>
            <w:tcW w:w="2547" w:type="dxa"/>
          </w:tcPr>
          <w:p w14:paraId="36E82EF7" w14:textId="7FD10551" w:rsidR="00AD7EA4" w:rsidRDefault="037E38E0" w:rsidP="70D004D3">
            <w:pPr>
              <w:rPr>
                <w:color w:val="FF0000"/>
              </w:rPr>
            </w:pPr>
            <w:r>
              <w:t>Assessment</w:t>
            </w:r>
            <w:r w:rsidR="7A29518D">
              <w:t xml:space="preserve"> </w:t>
            </w:r>
          </w:p>
        </w:tc>
        <w:tc>
          <w:tcPr>
            <w:tcW w:w="11401" w:type="dxa"/>
          </w:tcPr>
          <w:p w14:paraId="3CA39B18" w14:textId="4797B756" w:rsidR="005F6B0A" w:rsidRPr="00B43421" w:rsidRDefault="005F6B0A" w:rsidP="005F6B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4342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Students will sit a formal</w:t>
            </w:r>
            <w:r w:rsidR="00B43421" w:rsidRPr="00B4342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Drama </w:t>
            </w:r>
            <w:r w:rsidRPr="00B4342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exam in the school exams weeks for each of Year 7 (May), Year 8 (March) and Year 9 (January).  In addition to day-to-day diagnostic formative assessments, students are assessed summatively</w:t>
            </w:r>
            <w:bookmarkStart w:id="0" w:name="_GoBack"/>
            <w:bookmarkEnd w:id="0"/>
            <w:r w:rsidRPr="00B4342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in these ways (and at these times):</w:t>
            </w:r>
            <w:r w:rsidRPr="00B4342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B81C30E" w14:textId="304A0343" w:rsidR="005F6B0A" w:rsidRPr="00B43421" w:rsidRDefault="00B43421" w:rsidP="00B43421">
            <w:pPr>
              <w:spacing w:before="30" w:after="30"/>
              <w:rPr>
                <w:rFonts w:cstheme="minorHAnsi"/>
                <w:sz w:val="20"/>
                <w:szCs w:val="20"/>
              </w:rPr>
            </w:pPr>
            <w:r w:rsidRPr="00B43421">
              <w:rPr>
                <w:rStyle w:val="eop"/>
                <w:rFonts w:cstheme="minorHAnsi"/>
                <w:sz w:val="20"/>
                <w:szCs w:val="20"/>
              </w:rPr>
              <w:t xml:space="preserve">Year 7: term 2- </w:t>
            </w:r>
            <w:r w:rsidRPr="00B43421">
              <w:rPr>
                <w:rFonts w:cstheme="minorHAnsi"/>
                <w:sz w:val="20"/>
                <w:szCs w:val="20"/>
              </w:rPr>
              <w:t>Group performance of a pantomime scene, recorded and followed by evaluative discussion. [Self-assessment + teacher observation]</w:t>
            </w:r>
          </w:p>
          <w:p w14:paraId="6C24DA08" w14:textId="79706507" w:rsidR="005F6B0A" w:rsidRPr="00B43421" w:rsidRDefault="00B43421" w:rsidP="00B4342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43421">
              <w:rPr>
                <w:rFonts w:asciiTheme="minorHAnsi" w:hAnsiTheme="minorHAnsi" w:cstheme="minorHAnsi"/>
                <w:sz w:val="20"/>
                <w:szCs w:val="20"/>
              </w:rPr>
              <w:t xml:space="preserve">Year 8: term 1- </w:t>
            </w:r>
            <w:r w:rsidRPr="00B43421">
              <w:rPr>
                <w:rFonts w:asciiTheme="minorHAnsi" w:hAnsiTheme="minorHAnsi" w:cstheme="minorHAnsi"/>
                <w:sz w:val="20"/>
                <w:szCs w:val="20"/>
              </w:rPr>
              <w:t>Performance of a Commedia scene, supported by a written evaluation. [Self-assessment + teacher observation]</w:t>
            </w:r>
          </w:p>
          <w:p w14:paraId="5DAB6C7B" w14:textId="754ED335" w:rsidR="00AD7EA4" w:rsidRPr="00B43421" w:rsidRDefault="00B43421">
            <w:pPr>
              <w:rPr>
                <w:rFonts w:cstheme="minorHAnsi"/>
                <w:sz w:val="20"/>
                <w:szCs w:val="20"/>
              </w:rPr>
            </w:pPr>
            <w:r w:rsidRPr="00B43421">
              <w:rPr>
                <w:rFonts w:cstheme="minorHAnsi"/>
                <w:sz w:val="20"/>
                <w:szCs w:val="20"/>
              </w:rPr>
              <w:t xml:space="preserve">Year 9: term 1- </w:t>
            </w:r>
            <w:r w:rsidRPr="00B43421">
              <w:rPr>
                <w:rFonts w:cstheme="minorHAnsi"/>
                <w:sz w:val="20"/>
                <w:szCs w:val="20"/>
              </w:rPr>
              <w:t>Performance inspired by a chosen stimulus, with written evaluation. [Teacher observation + self-assessment]</w:t>
            </w:r>
          </w:p>
        </w:tc>
      </w:tr>
      <w:tr w:rsidR="00AD7EA4" w14:paraId="063CCE2A" w14:textId="77777777" w:rsidTr="55119B65">
        <w:tc>
          <w:tcPr>
            <w:tcW w:w="2547" w:type="dxa"/>
          </w:tcPr>
          <w:p w14:paraId="77DCCF66" w14:textId="77777777" w:rsidR="00AD7EA4" w:rsidRDefault="00AD7EA4">
            <w:r>
              <w:t>Useful curriculum links</w:t>
            </w:r>
          </w:p>
        </w:tc>
        <w:tc>
          <w:tcPr>
            <w:tcW w:w="11401" w:type="dxa"/>
          </w:tcPr>
          <w:p w14:paraId="0AD39B16" w14:textId="0FEF0F20" w:rsidR="00B43421" w:rsidRDefault="00B43421" w:rsidP="55119B65">
            <w:hyperlink r:id="rId10" w:history="1">
              <w:r>
                <w:rPr>
                  <w:rStyle w:val="Hyperlink"/>
                </w:rPr>
                <w:t>Drama Online - Home</w:t>
              </w:r>
            </w:hyperlink>
          </w:p>
          <w:p w14:paraId="6123FB51" w14:textId="3419449A" w:rsidR="00B43421" w:rsidRDefault="00B43421" w:rsidP="55119B65">
            <w:r>
              <w:t>The National Theatre</w:t>
            </w:r>
          </w:p>
          <w:p w14:paraId="4869950C" w14:textId="012B8235" w:rsidR="00B43421" w:rsidRDefault="00B43421" w:rsidP="55119B65">
            <w:hyperlink r:id="rId11" w:history="1">
              <w:r>
                <w:rPr>
                  <w:rStyle w:val="Hyperlink"/>
                </w:rPr>
                <w:t>Royal Shakespeare Company | RSC</w:t>
              </w:r>
            </w:hyperlink>
          </w:p>
          <w:p w14:paraId="7D2EE2FF" w14:textId="60B294C0" w:rsidR="00B43421" w:rsidRDefault="00B43421" w:rsidP="55119B65">
            <w:hyperlink r:id="rId12" w:history="1">
              <w:r>
                <w:rPr>
                  <w:rStyle w:val="Hyperlink"/>
                </w:rPr>
                <w:t>Drama - BBC Bitesize</w:t>
              </w:r>
            </w:hyperlink>
          </w:p>
          <w:p w14:paraId="02EB378F" w14:textId="0D72DEA2" w:rsidR="00B43421" w:rsidRDefault="00B43421" w:rsidP="55119B65">
            <w:pPr>
              <w:rPr>
                <w:rFonts w:ascii="Calibri" w:eastAsia="Calibri" w:hAnsi="Calibri" w:cs="Calibri"/>
              </w:rPr>
            </w:pPr>
          </w:p>
        </w:tc>
      </w:tr>
    </w:tbl>
    <w:p w14:paraId="42BA5A2A" w14:textId="6393194A" w:rsidR="70D004D3" w:rsidRDefault="70D004D3"/>
    <w:p w14:paraId="5A39BBE3" w14:textId="77777777"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AD7EA4" w:rsidRPr="00AD7EA4" w14:paraId="5C352E22" w14:textId="77777777" w:rsidTr="55119B65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14:paraId="41C8F396" w14:textId="77777777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14:paraId="489EC70D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14:paraId="2DD8285B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14:paraId="4735080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14:paraId="2E5DE49A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14:paraId="0CB12DEC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14:paraId="6FBBDCA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3F7721" w:rsidRPr="00AD7EA4" w14:paraId="3E6B9C69" w14:textId="77777777" w:rsidTr="003D65C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5D492D1F" w14:textId="77777777" w:rsidR="003F7721" w:rsidRPr="00AD7EA4" w:rsidRDefault="003F7721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</w:tcPr>
          <w:p w14:paraId="0933C957" w14:textId="0778B45F" w:rsidR="003F7721" w:rsidRPr="00AD7EA4" w:rsidRDefault="000526A0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Introduction to Drama: Treteaux Theatre, Storytelling &amp; Ensemble Skills</w:t>
            </w:r>
          </w:p>
        </w:tc>
        <w:tc>
          <w:tcPr>
            <w:tcW w:w="2055" w:type="dxa"/>
          </w:tcPr>
          <w:p w14:paraId="72A3D3EC" w14:textId="1055BB73" w:rsidR="003F7721" w:rsidRPr="00AD7EA4" w:rsidRDefault="000526A0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Pantomime: History, Conventions, and Scripted Performance</w:t>
            </w:r>
          </w:p>
        </w:tc>
        <w:tc>
          <w:tcPr>
            <w:tcW w:w="2057" w:type="dxa"/>
          </w:tcPr>
          <w:p w14:paraId="09828B3E" w14:textId="7C732B6B" w:rsidR="003F7721" w:rsidRPr="00AD7EA4" w:rsidRDefault="000526A0" w:rsidP="55119B65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Greek Theatre: Myths, Masks, and the Chorus</w:t>
            </w:r>
          </w:p>
        </w:tc>
        <w:tc>
          <w:tcPr>
            <w:tcW w:w="2057" w:type="dxa"/>
          </w:tcPr>
          <w:p w14:paraId="0E27B00A" w14:textId="6D4EB83C" w:rsidR="003F7721" w:rsidRPr="00AD7EA4" w:rsidRDefault="000526A0" w:rsidP="55119B65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Shakespeare: Romeo and Juliet</w:t>
            </w:r>
          </w:p>
        </w:tc>
        <w:tc>
          <w:tcPr>
            <w:tcW w:w="2057" w:type="dxa"/>
          </w:tcPr>
          <w:p w14:paraId="64B492A1" w14:textId="16B91838" w:rsidR="003F7721" w:rsidRPr="00AD7EA4" w:rsidRDefault="00001C9E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Devising from Stimulus: Theatre in Education</w:t>
            </w:r>
          </w:p>
        </w:tc>
        <w:tc>
          <w:tcPr>
            <w:tcW w:w="2057" w:type="dxa"/>
          </w:tcPr>
          <w:p w14:paraId="44EAFD9C" w14:textId="5CBFC906" w:rsidR="003F7721" w:rsidRPr="00AD7EA4" w:rsidRDefault="000526A0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Bugsy Malone: Page to Stage</w:t>
            </w:r>
          </w:p>
        </w:tc>
      </w:tr>
      <w:tr w:rsidR="003F7721" w:rsidRPr="00AD7EA4" w14:paraId="78BAB65D" w14:textId="77777777" w:rsidTr="00247601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714D0DEF" w14:textId="77777777" w:rsidR="003F7721" w:rsidRPr="00AD7EA4" w:rsidRDefault="003F7721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</w:tcPr>
          <w:p w14:paraId="59336309" w14:textId="109A7FBA" w:rsidR="003F7721" w:rsidRPr="00AD7EA4" w:rsidRDefault="00001C9E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Comedy &amp; Commedia dell’Arte</w:t>
            </w:r>
          </w:p>
        </w:tc>
        <w:tc>
          <w:tcPr>
            <w:tcW w:w="2055" w:type="dxa"/>
          </w:tcPr>
          <w:p w14:paraId="3DEEC669" w14:textId="21A18BF8" w:rsidR="003F7721" w:rsidRPr="00001C9E" w:rsidRDefault="00001C9E" w:rsidP="70D004D3">
            <w:pPr>
              <w:jc w:val="center"/>
              <w:rPr>
                <w:bCs/>
              </w:rPr>
            </w:pPr>
            <w:r w:rsidRPr="00001C9E">
              <w:rPr>
                <w:bCs/>
              </w:rPr>
              <w:t>‘One Man and Two Guvnors’: from page to stage</w:t>
            </w:r>
          </w:p>
        </w:tc>
        <w:tc>
          <w:tcPr>
            <w:tcW w:w="2057" w:type="dxa"/>
          </w:tcPr>
          <w:p w14:paraId="2C4A6ACA" w14:textId="5283E27E" w:rsidR="003F7721" w:rsidRPr="00AD7EA4" w:rsidRDefault="00001C9E" w:rsidP="55119B65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Drama from Other Cultures</w:t>
            </w:r>
          </w:p>
        </w:tc>
        <w:tc>
          <w:tcPr>
            <w:tcW w:w="2057" w:type="dxa"/>
          </w:tcPr>
          <w:p w14:paraId="45FB0818" w14:textId="30F441F1" w:rsidR="003F7721" w:rsidRPr="00AD7EA4" w:rsidRDefault="00001C9E" w:rsidP="55119B65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Shakespeare on Stage – Selected Excerpts</w:t>
            </w:r>
          </w:p>
        </w:tc>
        <w:tc>
          <w:tcPr>
            <w:tcW w:w="2057" w:type="dxa"/>
          </w:tcPr>
          <w:p w14:paraId="51D5242F" w14:textId="37778268" w:rsidR="003F7721" w:rsidRPr="00001C9E" w:rsidRDefault="00001C9E" w:rsidP="70D004D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The Woman in </w:t>
            </w:r>
            <w:proofErr w:type="gramStart"/>
            <w:r>
              <w:rPr>
                <w:bCs/>
              </w:rPr>
              <w:t>Black :</w:t>
            </w:r>
            <w:proofErr w:type="gramEnd"/>
            <w:r w:rsidR="00931C36">
              <w:rPr>
                <w:bCs/>
              </w:rPr>
              <w:t xml:space="preserve"> </w:t>
            </w:r>
            <w:r w:rsidR="00380492">
              <w:rPr>
                <w:bCs/>
              </w:rPr>
              <w:t>p</w:t>
            </w:r>
            <w:r w:rsidRPr="00001C9E">
              <w:rPr>
                <w:bCs/>
              </w:rPr>
              <w:t xml:space="preserve">roduction </w:t>
            </w:r>
            <w:r w:rsidR="00931C36">
              <w:rPr>
                <w:bCs/>
              </w:rPr>
              <w:t>s</w:t>
            </w:r>
            <w:r w:rsidRPr="00001C9E">
              <w:rPr>
                <w:bCs/>
              </w:rPr>
              <w:t>kills</w:t>
            </w:r>
            <w:r>
              <w:rPr>
                <w:bCs/>
              </w:rPr>
              <w:t xml:space="preserve"> and design in theatre</w:t>
            </w:r>
          </w:p>
        </w:tc>
        <w:tc>
          <w:tcPr>
            <w:tcW w:w="2057" w:type="dxa"/>
          </w:tcPr>
          <w:p w14:paraId="53128261" w14:textId="488FA28F" w:rsidR="003F7721" w:rsidRPr="00AD7EA4" w:rsidRDefault="00001C9E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The Arrival by Shaun Tan</w:t>
            </w:r>
            <w:r w:rsidR="0003562F">
              <w:rPr>
                <w:color w:val="000000" w:themeColor="text1"/>
              </w:rPr>
              <w:t>: Devising from a stimulus</w:t>
            </w:r>
          </w:p>
        </w:tc>
      </w:tr>
      <w:tr w:rsidR="00001C9E" w:rsidRPr="00AD7EA4" w14:paraId="68521701" w14:textId="77777777" w:rsidTr="00BE4E62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17BD304B" w14:textId="77777777" w:rsidR="00001C9E" w:rsidRPr="00AD7EA4" w:rsidRDefault="00001C9E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</w:tcPr>
          <w:p w14:paraId="4871238B" w14:textId="5B7B4D83" w:rsidR="00001C9E" w:rsidRPr="00001C9E" w:rsidRDefault="00001C9E" w:rsidP="70D004D3">
            <w:pPr>
              <w:jc w:val="center"/>
              <w:rPr>
                <w:bCs/>
              </w:rPr>
            </w:pPr>
            <w:r w:rsidRPr="00001C9E">
              <w:rPr>
                <w:bCs/>
              </w:rPr>
              <w:t>The art of Improvisation</w:t>
            </w:r>
          </w:p>
        </w:tc>
        <w:tc>
          <w:tcPr>
            <w:tcW w:w="2055" w:type="dxa"/>
          </w:tcPr>
          <w:p w14:paraId="4101652C" w14:textId="1AF979AA" w:rsidR="00001C9E" w:rsidRPr="00AD7EA4" w:rsidRDefault="00001C9E" w:rsidP="70D004D3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Exploring a Set Text (DNA) – GCSE Preparation with Stanislavski</w:t>
            </w:r>
          </w:p>
        </w:tc>
        <w:tc>
          <w:tcPr>
            <w:tcW w:w="2057" w:type="dxa"/>
          </w:tcPr>
          <w:p w14:paraId="5D82B365" w14:textId="4E57277D" w:rsidR="00001C9E" w:rsidRPr="00B43421" w:rsidRDefault="00001C9E" w:rsidP="55119B65">
            <w:pPr>
              <w:jc w:val="center"/>
              <w:rPr>
                <w:bCs/>
              </w:rPr>
            </w:pPr>
            <w:r w:rsidRPr="00B43421">
              <w:rPr>
                <w:bCs/>
              </w:rPr>
              <w:t>Response to Live Theatre: how to analyse and evaluate in Drama</w:t>
            </w:r>
          </w:p>
        </w:tc>
        <w:tc>
          <w:tcPr>
            <w:tcW w:w="2057" w:type="dxa"/>
          </w:tcPr>
          <w:p w14:paraId="1299C43A" w14:textId="2416A835" w:rsidR="00001C9E" w:rsidRPr="00AD7EA4" w:rsidRDefault="00001C9E" w:rsidP="55119B65">
            <w:pPr>
              <w:jc w:val="center"/>
              <w:rPr>
                <w:b/>
                <w:bCs/>
              </w:rPr>
            </w:pPr>
            <w:r w:rsidRPr="00A11015">
              <w:rPr>
                <w:color w:val="000000" w:themeColor="text1"/>
              </w:rPr>
              <w:t>Shakespeare – Romeo and Juliet</w:t>
            </w:r>
            <w:r>
              <w:rPr>
                <w:color w:val="000000" w:themeColor="text1"/>
              </w:rPr>
              <w:t>: Stage Combat</w:t>
            </w:r>
          </w:p>
        </w:tc>
        <w:tc>
          <w:tcPr>
            <w:tcW w:w="4114" w:type="dxa"/>
            <w:gridSpan w:val="2"/>
          </w:tcPr>
          <w:p w14:paraId="3461D779" w14:textId="75EC874E" w:rsidR="00001C9E" w:rsidRPr="00001C9E" w:rsidRDefault="00001C9E" w:rsidP="70D004D3">
            <w:pPr>
              <w:jc w:val="center"/>
              <w:rPr>
                <w:bCs/>
              </w:rPr>
            </w:pPr>
            <w:r w:rsidRPr="00001C9E">
              <w:rPr>
                <w:bCs/>
              </w:rPr>
              <w:t>Extended devi</w:t>
            </w:r>
            <w:r>
              <w:rPr>
                <w:bCs/>
              </w:rPr>
              <w:t>sing</w:t>
            </w:r>
            <w:r w:rsidRPr="00001C9E">
              <w:rPr>
                <w:bCs/>
              </w:rPr>
              <w:t xml:space="preserve"> project</w:t>
            </w:r>
          </w:p>
        </w:tc>
      </w:tr>
    </w:tbl>
    <w:p w14:paraId="0FB78278" w14:textId="77777777" w:rsidR="00AD7EA4" w:rsidRDefault="00AD7EA4"/>
    <w:sectPr w:rsidR="00AD7EA4" w:rsidSect="00AD7EA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39945" w14:textId="77777777" w:rsidR="00AD7EA4" w:rsidRDefault="00AD7EA4" w:rsidP="00AD7EA4">
      <w:pPr>
        <w:spacing w:after="0" w:line="240" w:lineRule="auto"/>
      </w:pPr>
      <w:r>
        <w:separator/>
      </w:r>
    </w:p>
  </w:endnote>
  <w:endnote w:type="continuationSeparator" w:id="0">
    <w:p w14:paraId="0562CB0E" w14:textId="77777777" w:rsidR="00AD7EA4" w:rsidRDefault="00AD7EA4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E0A41" w14:textId="77777777" w:rsidR="00AD7EA4" w:rsidRDefault="00AD7EA4" w:rsidP="00AD7EA4">
      <w:pPr>
        <w:spacing w:after="0" w:line="240" w:lineRule="auto"/>
      </w:pPr>
      <w:r>
        <w:separator/>
      </w:r>
    </w:p>
  </w:footnote>
  <w:footnote w:type="continuationSeparator" w:id="0">
    <w:p w14:paraId="62EBF3C5" w14:textId="77777777" w:rsidR="00AD7EA4" w:rsidRDefault="00AD7EA4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8F411" w14:textId="77777777" w:rsidR="00AD7EA4" w:rsidRP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>
      <w:rPr>
        <w:b/>
        <w:sz w:val="28"/>
        <w:szCs w:val="28"/>
      </w:rPr>
      <w:t>SUBJECT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E20BA"/>
    <w:multiLevelType w:val="multilevel"/>
    <w:tmpl w:val="7554B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38736F"/>
    <w:multiLevelType w:val="hybridMultilevel"/>
    <w:tmpl w:val="3BBC1D7C"/>
    <w:lvl w:ilvl="0" w:tplc="7C121E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6262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3ADE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ACB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D85E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03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CEA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2639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CAA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907BD8"/>
    <w:multiLevelType w:val="multilevel"/>
    <w:tmpl w:val="B220F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001C9E"/>
    <w:rsid w:val="0003562F"/>
    <w:rsid w:val="000526A0"/>
    <w:rsid w:val="001533E3"/>
    <w:rsid w:val="00380492"/>
    <w:rsid w:val="003F65FC"/>
    <w:rsid w:val="003F7721"/>
    <w:rsid w:val="00596B9D"/>
    <w:rsid w:val="005F6B0A"/>
    <w:rsid w:val="0069E5F8"/>
    <w:rsid w:val="006D6D88"/>
    <w:rsid w:val="007E7DEE"/>
    <w:rsid w:val="00810C4A"/>
    <w:rsid w:val="00931C36"/>
    <w:rsid w:val="00AD7EA4"/>
    <w:rsid w:val="00B43421"/>
    <w:rsid w:val="00EAE730"/>
    <w:rsid w:val="037E38E0"/>
    <w:rsid w:val="069375C6"/>
    <w:rsid w:val="06977BCE"/>
    <w:rsid w:val="0AA2265E"/>
    <w:rsid w:val="0C5CAB6B"/>
    <w:rsid w:val="0D24B6C6"/>
    <w:rsid w:val="0DE9443D"/>
    <w:rsid w:val="1139768F"/>
    <w:rsid w:val="12DED968"/>
    <w:rsid w:val="14CDFCC0"/>
    <w:rsid w:val="168FCFE9"/>
    <w:rsid w:val="1790EF60"/>
    <w:rsid w:val="18ABCB3B"/>
    <w:rsid w:val="19C96497"/>
    <w:rsid w:val="1BECA84B"/>
    <w:rsid w:val="1E48EF22"/>
    <w:rsid w:val="1E84FD15"/>
    <w:rsid w:val="206FD723"/>
    <w:rsid w:val="213CFF49"/>
    <w:rsid w:val="2220CEA8"/>
    <w:rsid w:val="224A7BFA"/>
    <w:rsid w:val="23E7E8F8"/>
    <w:rsid w:val="25D54D8B"/>
    <w:rsid w:val="2627AFF7"/>
    <w:rsid w:val="26FEB353"/>
    <w:rsid w:val="275046D9"/>
    <w:rsid w:val="2AC1B10D"/>
    <w:rsid w:val="2B567BEE"/>
    <w:rsid w:val="2B6A34A4"/>
    <w:rsid w:val="2BF36DEF"/>
    <w:rsid w:val="2C01C46C"/>
    <w:rsid w:val="2C710F02"/>
    <w:rsid w:val="2DDEF159"/>
    <w:rsid w:val="30A81F25"/>
    <w:rsid w:val="36AA81B9"/>
    <w:rsid w:val="38DD8281"/>
    <w:rsid w:val="3A041C19"/>
    <w:rsid w:val="3AE9CA4A"/>
    <w:rsid w:val="3CBF35C7"/>
    <w:rsid w:val="3E44ECD0"/>
    <w:rsid w:val="3E53360B"/>
    <w:rsid w:val="408DD7B4"/>
    <w:rsid w:val="40B4DE91"/>
    <w:rsid w:val="410C1769"/>
    <w:rsid w:val="41189E4E"/>
    <w:rsid w:val="4118EF40"/>
    <w:rsid w:val="414879A4"/>
    <w:rsid w:val="4224C561"/>
    <w:rsid w:val="47ABB1E1"/>
    <w:rsid w:val="4AFED650"/>
    <w:rsid w:val="4BCEB866"/>
    <w:rsid w:val="4D02757B"/>
    <w:rsid w:val="4DD8A797"/>
    <w:rsid w:val="4F459F79"/>
    <w:rsid w:val="51398A54"/>
    <w:rsid w:val="51A249E0"/>
    <w:rsid w:val="52AE997C"/>
    <w:rsid w:val="55119B65"/>
    <w:rsid w:val="557810CE"/>
    <w:rsid w:val="59C63E14"/>
    <w:rsid w:val="5A07EC78"/>
    <w:rsid w:val="5BBFE885"/>
    <w:rsid w:val="5D5BC56D"/>
    <w:rsid w:val="5E89EBCA"/>
    <w:rsid w:val="5F144C2D"/>
    <w:rsid w:val="5FF5FB53"/>
    <w:rsid w:val="60525B0F"/>
    <w:rsid w:val="60885F37"/>
    <w:rsid w:val="6546C556"/>
    <w:rsid w:val="694A699C"/>
    <w:rsid w:val="6A6B4FDA"/>
    <w:rsid w:val="6A91F985"/>
    <w:rsid w:val="6B6C26D5"/>
    <w:rsid w:val="6F9F8C4F"/>
    <w:rsid w:val="70D004D3"/>
    <w:rsid w:val="73D96663"/>
    <w:rsid w:val="76BE2269"/>
    <w:rsid w:val="77535EB9"/>
    <w:rsid w:val="77876241"/>
    <w:rsid w:val="798E99CF"/>
    <w:rsid w:val="79D93B30"/>
    <w:rsid w:val="7A29518D"/>
    <w:rsid w:val="7AF5DD85"/>
    <w:rsid w:val="7BC1C7B4"/>
    <w:rsid w:val="7C174B55"/>
    <w:rsid w:val="7DA35160"/>
    <w:rsid w:val="7F3447A8"/>
    <w:rsid w:val="7FA2D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17608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70D004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0D004D3"/>
    <w:rPr>
      <w:color w:val="0563C1"/>
      <w:u w:val="single"/>
    </w:rPr>
  </w:style>
  <w:style w:type="paragraph" w:customStyle="1" w:styleId="paragraph">
    <w:name w:val="paragraph"/>
    <w:basedOn w:val="Normal"/>
    <w:rsid w:val="005F6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F6B0A"/>
  </w:style>
  <w:style w:type="character" w:customStyle="1" w:styleId="eop">
    <w:name w:val="eop"/>
    <w:basedOn w:val="DefaultParagraphFont"/>
    <w:rsid w:val="005F6B0A"/>
  </w:style>
  <w:style w:type="character" w:styleId="EndnoteReference">
    <w:name w:val="endnote reference"/>
    <w:uiPriority w:val="99"/>
    <w:semiHidden/>
    <w:unhideWhenUsed/>
    <w:rsid w:val="00B434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2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subjects/zk6pyr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sc.org.uk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dramaonlinelibrary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6F4E4D-306D-4ED6-8FB8-D5821FEB03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68F1E0-2E3D-4170-9128-27729F8BA59D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dafbc377-012d-443a-ac7d-4dca9b0efe11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CD67585-ACAD-4D25-A5AB-1E16FBCACF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A Lambert</cp:lastModifiedBy>
  <cp:revision>3</cp:revision>
  <dcterms:created xsi:type="dcterms:W3CDTF">2026-07-13T08:43:00Z</dcterms:created>
  <dcterms:modified xsi:type="dcterms:W3CDTF">2026-07-13T08:44:00Z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