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1401"/>
      </w:tblGrid>
      <w:tr w:rsidR="00AD7EA4" w14:paraId="6D3CFF9F" w14:textId="77777777" w:rsidTr="5EFF6687">
        <w:tc>
          <w:tcPr>
            <w:tcW w:w="2547" w:type="dxa"/>
          </w:tcPr>
          <w:p w14:paraId="5ACB4F90" w14:textId="77777777" w:rsidR="00AD7EA4" w:rsidRDefault="00AD7EA4">
            <w:r>
              <w:t>Lesson time</w:t>
            </w:r>
            <w:r w:rsidR="006D6D88">
              <w:t xml:space="preserve"> and grouping</w:t>
            </w:r>
          </w:p>
        </w:tc>
        <w:tc>
          <w:tcPr>
            <w:tcW w:w="11401" w:type="dxa"/>
          </w:tcPr>
          <w:p w14:paraId="17CF70ED" w14:textId="77777777" w:rsidR="00AD7EA4" w:rsidRDefault="004C4242">
            <w:r>
              <w:t>Students are taught in History for 3 lessons a fortnight.  They are not set in History and are taught in mixed groups.</w:t>
            </w:r>
          </w:p>
        </w:tc>
      </w:tr>
      <w:tr w:rsidR="00AD7EA4" w14:paraId="1725AC65" w14:textId="77777777" w:rsidTr="5EFF6687">
        <w:tc>
          <w:tcPr>
            <w:tcW w:w="2547" w:type="dxa"/>
          </w:tcPr>
          <w:p w14:paraId="3CBE9D8C" w14:textId="77777777" w:rsidR="00AD7EA4" w:rsidRDefault="00AD7EA4">
            <w:r>
              <w:t>Homework</w:t>
            </w:r>
          </w:p>
        </w:tc>
        <w:tc>
          <w:tcPr>
            <w:tcW w:w="11401" w:type="dxa"/>
          </w:tcPr>
          <w:p w14:paraId="1F6CBE3D" w14:textId="77777777" w:rsidR="00AD7EA4" w:rsidRDefault="004C4242">
            <w:r>
              <w:t>Homework in History is set once per fortnight, lasting up to 30 minutes in Years 7 and 8, and 30 to 45 minutes in Year 9.</w:t>
            </w:r>
          </w:p>
        </w:tc>
      </w:tr>
      <w:tr w:rsidR="00AD7EA4" w14:paraId="3A952518" w14:textId="77777777" w:rsidTr="5EFF6687">
        <w:tc>
          <w:tcPr>
            <w:tcW w:w="2547" w:type="dxa"/>
          </w:tcPr>
          <w:p w14:paraId="1314649E" w14:textId="45C4C972" w:rsidR="00AD7EA4" w:rsidRDefault="00AD7EA4" w:rsidP="5EFF6687">
            <w:pPr>
              <w:rPr>
                <w:color w:val="FF0000"/>
              </w:rPr>
            </w:pPr>
            <w:r>
              <w:t>Assessment</w:t>
            </w:r>
            <w:r w:rsidR="006D6D88">
              <w:t xml:space="preserve"> </w:t>
            </w:r>
          </w:p>
        </w:tc>
        <w:tc>
          <w:tcPr>
            <w:tcW w:w="11401" w:type="dxa"/>
          </w:tcPr>
          <w:p w14:paraId="1E4ADAE2" w14:textId="77777777" w:rsidR="00AD7EA4" w:rsidRDefault="004C4242">
            <w:r>
              <w:t>Studen</w:t>
            </w:r>
            <w:r w:rsidR="007443DB">
              <w:t>t</w:t>
            </w:r>
            <w:r>
              <w:t>s will sit one formal exam in the school’s exam weeks</w:t>
            </w:r>
            <w:r w:rsidR="007443DB">
              <w:t xml:space="preserve"> for each of Year 7 (May), Year 8 (March) and Year 9 (January).  In addition to day-to-day formative assessments, students are assessed </w:t>
            </w:r>
            <w:proofErr w:type="spellStart"/>
            <w:r w:rsidR="007443DB">
              <w:t>su</w:t>
            </w:r>
            <w:r w:rsidR="00B9097B">
              <w:t>m</w:t>
            </w:r>
            <w:r w:rsidR="007443DB">
              <w:t>matively</w:t>
            </w:r>
            <w:proofErr w:type="spellEnd"/>
            <w:r w:rsidR="007443DB">
              <w:t xml:space="preserve"> in these ways:</w:t>
            </w:r>
          </w:p>
          <w:p w14:paraId="04CA2DFC" w14:textId="77777777" w:rsidR="007443DB" w:rsidRDefault="00B9097B" w:rsidP="007443DB">
            <w:pPr>
              <w:pStyle w:val="ListParagraph"/>
              <w:numPr>
                <w:ilvl w:val="0"/>
                <w:numId w:val="1"/>
              </w:numPr>
            </w:pPr>
            <w:r>
              <w:t>Extended answer assessments responding to a topic-specific statement</w:t>
            </w:r>
          </w:p>
          <w:p w14:paraId="2F2A1668" w14:textId="77777777" w:rsidR="00B9097B" w:rsidRDefault="00B9097B" w:rsidP="007443DB">
            <w:pPr>
              <w:pStyle w:val="ListParagraph"/>
              <w:numPr>
                <w:ilvl w:val="0"/>
                <w:numId w:val="1"/>
              </w:numPr>
            </w:pPr>
            <w:r>
              <w:t>Sources-based activities</w:t>
            </w:r>
          </w:p>
          <w:p w14:paraId="4A739572" w14:textId="77777777" w:rsidR="00B9097B" w:rsidRDefault="00B9097B" w:rsidP="007443DB">
            <w:pPr>
              <w:pStyle w:val="ListParagraph"/>
              <w:numPr>
                <w:ilvl w:val="0"/>
                <w:numId w:val="1"/>
              </w:numPr>
            </w:pPr>
            <w:r>
              <w:t>Knowledge recall</w:t>
            </w:r>
          </w:p>
        </w:tc>
      </w:tr>
      <w:tr w:rsidR="00AD7EA4" w14:paraId="58738A0A" w14:textId="77777777" w:rsidTr="5EFF6687">
        <w:tc>
          <w:tcPr>
            <w:tcW w:w="2547" w:type="dxa"/>
          </w:tcPr>
          <w:p w14:paraId="063CCE2A" w14:textId="77777777" w:rsidR="00AD7EA4" w:rsidRDefault="00AD7EA4">
            <w:r>
              <w:t>Useful curriculum links</w:t>
            </w:r>
          </w:p>
        </w:tc>
        <w:tc>
          <w:tcPr>
            <w:tcW w:w="11401" w:type="dxa"/>
          </w:tcPr>
          <w:p w14:paraId="6A8643E6" w14:textId="77777777" w:rsidR="00AD7EA4" w:rsidRDefault="00055698">
            <w:hyperlink r:id="rId10" w:history="1">
              <w:r w:rsidR="00B9097B">
                <w:rPr>
                  <w:rStyle w:val="Hyperlink"/>
                </w:rPr>
                <w:t>World War One - KS3 History - BBC Bitesize</w:t>
              </w:r>
            </w:hyperlink>
          </w:p>
          <w:p w14:paraId="7847AE14" w14:textId="77777777" w:rsidR="00B9097B" w:rsidRDefault="00055698">
            <w:hyperlink r:id="rId11" w:history="1">
              <w:r w:rsidR="00B9097B">
                <w:rPr>
                  <w:rStyle w:val="Hyperlink"/>
                </w:rPr>
                <w:t>Rise of Hitler and the Nazis - World War Two and the Holocaust - KS3 History - homework help for year 7, 8 and 9. - BBC Bitesize</w:t>
              </w:r>
            </w:hyperlink>
          </w:p>
          <w:p w14:paraId="3FB21C1B" w14:textId="77777777" w:rsidR="00B9097B" w:rsidRDefault="00055698">
            <w:hyperlink r:id="rId12" w:history="1">
              <w:r w:rsidR="00B9097B">
                <w:rPr>
                  <w:rStyle w:val="Hyperlink"/>
                </w:rPr>
                <w:t>The Cold War - KS3 History - BBC Bitesize</w:t>
              </w:r>
            </w:hyperlink>
          </w:p>
          <w:p w14:paraId="15AEC86B" w14:textId="77777777" w:rsidR="00B9097B" w:rsidRDefault="00055698">
            <w:hyperlink r:id="rId13" w:history="1">
              <w:r w:rsidR="00B9097B">
                <w:rPr>
                  <w:rStyle w:val="Hyperlink"/>
                </w:rPr>
                <w:t>What was the British Empire? - BBC Bitesize</w:t>
              </w:r>
            </w:hyperlink>
          </w:p>
        </w:tc>
      </w:tr>
      <w:tr w:rsidR="006D6D88" w14:paraId="384EFB66" w14:textId="77777777" w:rsidTr="5EFF6687">
        <w:tc>
          <w:tcPr>
            <w:tcW w:w="2547" w:type="dxa"/>
          </w:tcPr>
          <w:p w14:paraId="4F1B868C" w14:textId="77777777" w:rsidR="006D6D88" w:rsidRDefault="006D6D88">
            <w:r>
              <w:t>Additional information (e.g. trips)</w:t>
            </w:r>
          </w:p>
        </w:tc>
        <w:tc>
          <w:tcPr>
            <w:tcW w:w="11401" w:type="dxa"/>
          </w:tcPr>
          <w:p w14:paraId="1660F908" w14:textId="77777777" w:rsidR="00B9097B" w:rsidRDefault="00B9097B">
            <w:r>
              <w:t>Year 7 Visit Chepstow Castle</w:t>
            </w:r>
          </w:p>
          <w:p w14:paraId="702F5EB8" w14:textId="77777777" w:rsidR="006D6D88" w:rsidRDefault="00B9097B">
            <w:r>
              <w:t>Year 8 Visit the Black Country Living Museum</w:t>
            </w:r>
          </w:p>
        </w:tc>
      </w:tr>
    </w:tbl>
    <w:p w14:paraId="672A6659" w14:textId="77777777" w:rsidR="00810C4A" w:rsidRDefault="00810C4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2"/>
        <w:gridCol w:w="2055"/>
        <w:gridCol w:w="2055"/>
        <w:gridCol w:w="2057"/>
        <w:gridCol w:w="2057"/>
        <w:gridCol w:w="2057"/>
        <w:gridCol w:w="2057"/>
      </w:tblGrid>
      <w:tr w:rsidR="00AD7EA4" w:rsidRPr="00AD7EA4" w14:paraId="5C352E22" w14:textId="77777777" w:rsidTr="00AD7EA4">
        <w:trPr>
          <w:trHeight w:val="267"/>
        </w:trPr>
        <w:tc>
          <w:tcPr>
            <w:tcW w:w="1602" w:type="dxa"/>
            <w:shd w:val="clear" w:color="auto" w:fill="E7E6E6" w:themeFill="background2"/>
          </w:tcPr>
          <w:p w14:paraId="0A37501D" w14:textId="77777777" w:rsidR="00AD7EA4" w:rsidRPr="00AD7EA4" w:rsidRDefault="00AD7EA4" w:rsidP="00AD7EA4">
            <w:pPr>
              <w:jc w:val="center"/>
              <w:rPr>
                <w:b/>
              </w:rPr>
            </w:pPr>
          </w:p>
        </w:tc>
        <w:tc>
          <w:tcPr>
            <w:tcW w:w="2055" w:type="dxa"/>
            <w:shd w:val="clear" w:color="auto" w:fill="E7E6E6" w:themeFill="background2"/>
          </w:tcPr>
          <w:p w14:paraId="489EC70D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1</w:t>
            </w:r>
          </w:p>
        </w:tc>
        <w:tc>
          <w:tcPr>
            <w:tcW w:w="2055" w:type="dxa"/>
            <w:shd w:val="clear" w:color="auto" w:fill="E7E6E6" w:themeFill="background2"/>
          </w:tcPr>
          <w:p w14:paraId="2DD8285B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2</w:t>
            </w:r>
          </w:p>
        </w:tc>
        <w:tc>
          <w:tcPr>
            <w:tcW w:w="2057" w:type="dxa"/>
            <w:shd w:val="clear" w:color="auto" w:fill="E7E6E6" w:themeFill="background2"/>
          </w:tcPr>
          <w:p w14:paraId="47350805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3</w:t>
            </w:r>
          </w:p>
        </w:tc>
        <w:tc>
          <w:tcPr>
            <w:tcW w:w="2057" w:type="dxa"/>
            <w:shd w:val="clear" w:color="auto" w:fill="E7E6E6" w:themeFill="background2"/>
          </w:tcPr>
          <w:p w14:paraId="2E5DE49A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4</w:t>
            </w:r>
          </w:p>
        </w:tc>
        <w:tc>
          <w:tcPr>
            <w:tcW w:w="2057" w:type="dxa"/>
            <w:shd w:val="clear" w:color="auto" w:fill="E7E6E6" w:themeFill="background2"/>
          </w:tcPr>
          <w:p w14:paraId="0CB12DEC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5</w:t>
            </w:r>
          </w:p>
        </w:tc>
        <w:tc>
          <w:tcPr>
            <w:tcW w:w="2057" w:type="dxa"/>
            <w:shd w:val="clear" w:color="auto" w:fill="E7E6E6" w:themeFill="background2"/>
          </w:tcPr>
          <w:p w14:paraId="6FBBDCA5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6</w:t>
            </w:r>
          </w:p>
        </w:tc>
      </w:tr>
      <w:tr w:rsidR="00AD7EA4" w:rsidRPr="00AD7EA4" w14:paraId="1DB748FC" w14:textId="77777777" w:rsidTr="00AD7EA4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14:paraId="3E6B9C69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Year 7</w:t>
            </w:r>
          </w:p>
        </w:tc>
        <w:tc>
          <w:tcPr>
            <w:tcW w:w="2055" w:type="dxa"/>
          </w:tcPr>
          <w:p w14:paraId="29C6FC00" w14:textId="77777777" w:rsidR="00AD7EA4" w:rsidRDefault="001F575C" w:rsidP="00AD7EA4">
            <w:pPr>
              <w:jc w:val="center"/>
              <w:rPr>
                <w:b/>
              </w:rPr>
            </w:pPr>
            <w:r>
              <w:rPr>
                <w:b/>
              </w:rPr>
              <w:t>An Introduction to History.</w:t>
            </w:r>
          </w:p>
          <w:p w14:paraId="3D141A49" w14:textId="77777777" w:rsidR="001F575C" w:rsidRPr="00AD7EA4" w:rsidRDefault="001F575C" w:rsidP="00AD7EA4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was life like in the Ancient </w:t>
            </w:r>
            <w:r w:rsidR="00A11CFE">
              <w:rPr>
                <w:b/>
              </w:rPr>
              <w:t>Empires</w:t>
            </w:r>
            <w:r>
              <w:rPr>
                <w:b/>
              </w:rPr>
              <w:t>?</w:t>
            </w:r>
          </w:p>
        </w:tc>
        <w:tc>
          <w:tcPr>
            <w:tcW w:w="2055" w:type="dxa"/>
          </w:tcPr>
          <w:p w14:paraId="09BF4C05" w14:textId="77777777" w:rsidR="00AD7EA4" w:rsidRPr="00AD7EA4" w:rsidRDefault="00C16596" w:rsidP="00AD7EA4">
            <w:pPr>
              <w:jc w:val="center"/>
              <w:rPr>
                <w:b/>
              </w:rPr>
            </w:pPr>
            <w:r>
              <w:rPr>
                <w:b/>
              </w:rPr>
              <w:t>How different were the Anglo-Saxons and the Vikings?</w:t>
            </w:r>
          </w:p>
        </w:tc>
        <w:tc>
          <w:tcPr>
            <w:tcW w:w="2057" w:type="dxa"/>
          </w:tcPr>
          <w:p w14:paraId="2761C50C" w14:textId="77777777" w:rsidR="00AD7EA4" w:rsidRPr="00AD7EA4" w:rsidRDefault="00C16596" w:rsidP="00AD7EA4">
            <w:pPr>
              <w:jc w:val="center"/>
              <w:rPr>
                <w:b/>
              </w:rPr>
            </w:pPr>
            <w:r>
              <w:rPr>
                <w:b/>
              </w:rPr>
              <w:t>How did William gain and maintain control of England?</w:t>
            </w:r>
          </w:p>
        </w:tc>
        <w:tc>
          <w:tcPr>
            <w:tcW w:w="2057" w:type="dxa"/>
          </w:tcPr>
          <w:p w14:paraId="7E0120F3" w14:textId="77777777" w:rsidR="008A0255" w:rsidRPr="007B1BEE" w:rsidRDefault="008A0255" w:rsidP="008A0255">
            <w:pPr>
              <w:rPr>
                <w:rFonts w:ascii="Corbel" w:hAnsi="Corbel"/>
                <w:b/>
                <w:sz w:val="24"/>
                <w:szCs w:val="24"/>
              </w:rPr>
            </w:pPr>
            <w:r w:rsidRPr="007B1BEE">
              <w:rPr>
                <w:rFonts w:ascii="Corbel" w:hAnsi="Corbel"/>
                <w:b/>
                <w:sz w:val="24"/>
                <w:szCs w:val="24"/>
              </w:rPr>
              <w:t xml:space="preserve">Was there a winner in the Crusades? </w:t>
            </w:r>
          </w:p>
          <w:p w14:paraId="39DE4C8B" w14:textId="79DBBD7B" w:rsidR="00AD7EA4" w:rsidRPr="00AD7EA4" w:rsidRDefault="00AD7EA4" w:rsidP="00AD7EA4">
            <w:pPr>
              <w:jc w:val="center"/>
              <w:rPr>
                <w:b/>
              </w:rPr>
            </w:pPr>
          </w:p>
        </w:tc>
        <w:tc>
          <w:tcPr>
            <w:tcW w:w="2057" w:type="dxa"/>
          </w:tcPr>
          <w:p w14:paraId="6C5458A1" w14:textId="721CD815" w:rsidR="008A0255" w:rsidRPr="007B1BEE" w:rsidRDefault="008A0255" w:rsidP="008A0255">
            <w:pPr>
              <w:rPr>
                <w:rFonts w:ascii="Corbel" w:hAnsi="Corbel"/>
                <w:b/>
                <w:sz w:val="24"/>
                <w:szCs w:val="24"/>
              </w:rPr>
            </w:pPr>
            <w:bookmarkStart w:id="0" w:name="_GoBack"/>
            <w:bookmarkEnd w:id="0"/>
            <w:r w:rsidRPr="007B1BEE">
              <w:rPr>
                <w:rFonts w:ascii="Corbel" w:hAnsi="Corbel"/>
                <w:b/>
                <w:sz w:val="24"/>
                <w:szCs w:val="24"/>
              </w:rPr>
              <w:t>How and why did castles develop?</w:t>
            </w:r>
          </w:p>
          <w:p w14:paraId="07573787" w14:textId="77777777" w:rsidR="00AD7EA4" w:rsidRPr="00AD7EA4" w:rsidRDefault="00AD7EA4" w:rsidP="00AD7EA4">
            <w:pPr>
              <w:jc w:val="center"/>
              <w:rPr>
                <w:b/>
              </w:rPr>
            </w:pPr>
          </w:p>
        </w:tc>
        <w:tc>
          <w:tcPr>
            <w:tcW w:w="2057" w:type="dxa"/>
          </w:tcPr>
          <w:p w14:paraId="79C0A608" w14:textId="77777777" w:rsidR="008A0255" w:rsidRPr="007B1BEE" w:rsidRDefault="008A0255" w:rsidP="008A0255">
            <w:pPr>
              <w:rPr>
                <w:rFonts w:ascii="Corbel" w:hAnsi="Corbel"/>
                <w:b/>
                <w:sz w:val="24"/>
                <w:szCs w:val="24"/>
              </w:rPr>
            </w:pPr>
            <w:r w:rsidRPr="007B1BEE">
              <w:rPr>
                <w:rFonts w:ascii="Corbel" w:hAnsi="Corbel"/>
                <w:b/>
                <w:sz w:val="24"/>
                <w:szCs w:val="24"/>
              </w:rPr>
              <w:t>Was the Black Death a turning point in the Medieval world?</w:t>
            </w:r>
          </w:p>
          <w:p w14:paraId="7AEC665B" w14:textId="2931E23A" w:rsidR="00AD7EA4" w:rsidRPr="00AD7EA4" w:rsidRDefault="00AD7EA4" w:rsidP="00AD7EA4">
            <w:pPr>
              <w:jc w:val="center"/>
              <w:rPr>
                <w:b/>
              </w:rPr>
            </w:pPr>
          </w:p>
        </w:tc>
      </w:tr>
      <w:tr w:rsidR="00AD7EA4" w:rsidRPr="00AD7EA4" w14:paraId="3DA081CC" w14:textId="77777777" w:rsidTr="00AD7EA4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14:paraId="78BAB65D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Year 8</w:t>
            </w:r>
          </w:p>
        </w:tc>
        <w:tc>
          <w:tcPr>
            <w:tcW w:w="2055" w:type="dxa"/>
          </w:tcPr>
          <w:p w14:paraId="187266A8" w14:textId="77777777" w:rsidR="00AD7EA4" w:rsidRPr="00AD7EA4" w:rsidRDefault="001F575C" w:rsidP="00AD7EA4">
            <w:pPr>
              <w:jc w:val="center"/>
              <w:rPr>
                <w:b/>
              </w:rPr>
            </w:pPr>
            <w:r>
              <w:rPr>
                <w:b/>
              </w:rPr>
              <w:t>Was Henry VIII a successful king?</w:t>
            </w:r>
          </w:p>
        </w:tc>
        <w:tc>
          <w:tcPr>
            <w:tcW w:w="2055" w:type="dxa"/>
          </w:tcPr>
          <w:p w14:paraId="41D1E32A" w14:textId="77777777" w:rsidR="00AD7EA4" w:rsidRPr="00AD7EA4" w:rsidRDefault="00C16596" w:rsidP="00AD7EA4">
            <w:pPr>
              <w:jc w:val="center"/>
              <w:rPr>
                <w:b/>
              </w:rPr>
            </w:pPr>
            <w:r>
              <w:rPr>
                <w:b/>
              </w:rPr>
              <w:t>Who dealt with their problems the best: Henry VIII or Elizabeth I?</w:t>
            </w:r>
          </w:p>
        </w:tc>
        <w:tc>
          <w:tcPr>
            <w:tcW w:w="2057" w:type="dxa"/>
          </w:tcPr>
          <w:p w14:paraId="714D79D1" w14:textId="77777777" w:rsidR="00AD7EA4" w:rsidRPr="00AD7EA4" w:rsidRDefault="00C16596" w:rsidP="00AD7EA4">
            <w:pPr>
              <w:jc w:val="center"/>
              <w:rPr>
                <w:b/>
              </w:rPr>
            </w:pPr>
            <w:r>
              <w:rPr>
                <w:b/>
              </w:rPr>
              <w:t>What was it like to fight your neighbour?</w:t>
            </w:r>
          </w:p>
        </w:tc>
        <w:tc>
          <w:tcPr>
            <w:tcW w:w="2057" w:type="dxa"/>
          </w:tcPr>
          <w:p w14:paraId="6065869A" w14:textId="77777777" w:rsidR="008A0255" w:rsidRPr="007B1BEE" w:rsidRDefault="008A0255" w:rsidP="008A0255">
            <w:pPr>
              <w:rPr>
                <w:rFonts w:ascii="Corbel" w:hAnsi="Corbel"/>
                <w:b/>
                <w:bCs/>
                <w:sz w:val="24"/>
                <w:szCs w:val="24"/>
              </w:rPr>
            </w:pPr>
            <w:r w:rsidRPr="466D2A86">
              <w:rPr>
                <w:rFonts w:ascii="Corbel" w:hAnsi="Corbel"/>
                <w:b/>
                <w:bCs/>
                <w:sz w:val="24"/>
                <w:szCs w:val="24"/>
              </w:rPr>
              <w:t>What were the consequences of the English civil War?</w:t>
            </w:r>
          </w:p>
          <w:p w14:paraId="3114C0D7" w14:textId="75B29E08" w:rsidR="00AD7EA4" w:rsidRPr="00AD7EA4" w:rsidRDefault="00AD7EA4" w:rsidP="00AD7EA4">
            <w:pPr>
              <w:jc w:val="center"/>
              <w:rPr>
                <w:b/>
              </w:rPr>
            </w:pPr>
          </w:p>
        </w:tc>
        <w:tc>
          <w:tcPr>
            <w:tcW w:w="2057" w:type="dxa"/>
          </w:tcPr>
          <w:p w14:paraId="6B39B710" w14:textId="77777777" w:rsidR="008A0255" w:rsidRPr="007B1BEE" w:rsidRDefault="008A0255" w:rsidP="008A0255">
            <w:pPr>
              <w:rPr>
                <w:rFonts w:ascii="Corbel" w:hAnsi="Corbel"/>
                <w:b/>
                <w:bCs/>
                <w:sz w:val="24"/>
                <w:szCs w:val="24"/>
              </w:rPr>
            </w:pPr>
            <w:r w:rsidRPr="466D2A86">
              <w:rPr>
                <w:rFonts w:ascii="Corbel" w:hAnsi="Corbel"/>
                <w:b/>
                <w:bCs/>
                <w:sz w:val="24"/>
                <w:szCs w:val="24"/>
              </w:rPr>
              <w:t>How did the British create an Empire?</w:t>
            </w:r>
          </w:p>
          <w:p w14:paraId="03DEEECC" w14:textId="699744DD" w:rsidR="00AD7EA4" w:rsidRPr="00AD7EA4" w:rsidRDefault="00AD7EA4" w:rsidP="00AD7EA4">
            <w:pPr>
              <w:jc w:val="center"/>
              <w:rPr>
                <w:b/>
              </w:rPr>
            </w:pPr>
          </w:p>
        </w:tc>
        <w:tc>
          <w:tcPr>
            <w:tcW w:w="2057" w:type="dxa"/>
          </w:tcPr>
          <w:p w14:paraId="3CAC55D4" w14:textId="77777777" w:rsidR="008A0255" w:rsidRPr="007B1BEE" w:rsidRDefault="008A0255" w:rsidP="008A0255">
            <w:pPr>
              <w:rPr>
                <w:rFonts w:ascii="Corbel" w:hAnsi="Corbel"/>
                <w:b/>
                <w:sz w:val="24"/>
                <w:szCs w:val="24"/>
              </w:rPr>
            </w:pPr>
            <w:r w:rsidRPr="007B1BEE">
              <w:rPr>
                <w:rFonts w:ascii="Corbel" w:hAnsi="Corbel"/>
                <w:b/>
                <w:sz w:val="24"/>
                <w:szCs w:val="24"/>
              </w:rPr>
              <w:t>Did the industrial Revolution feed the need for an Empire?</w:t>
            </w:r>
          </w:p>
          <w:p w14:paraId="2D66852A" w14:textId="0A38B60A" w:rsidR="00AD7EA4" w:rsidRPr="00AD7EA4" w:rsidRDefault="00AD7EA4" w:rsidP="00AD7EA4">
            <w:pPr>
              <w:jc w:val="center"/>
              <w:rPr>
                <w:b/>
              </w:rPr>
            </w:pPr>
          </w:p>
        </w:tc>
      </w:tr>
      <w:tr w:rsidR="00AD7EA4" w:rsidRPr="00AD7EA4" w14:paraId="73B943C0" w14:textId="77777777" w:rsidTr="00AD7EA4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14:paraId="68521701" w14:textId="77777777" w:rsidR="00AD7EA4" w:rsidRPr="00AD7EA4" w:rsidRDefault="00AD7EA4" w:rsidP="00AD7EA4">
            <w:pPr>
              <w:jc w:val="center"/>
              <w:rPr>
                <w:b/>
              </w:rPr>
            </w:pPr>
            <w:r w:rsidRPr="00AD7EA4">
              <w:rPr>
                <w:b/>
              </w:rPr>
              <w:t>Year 9</w:t>
            </w:r>
          </w:p>
        </w:tc>
        <w:tc>
          <w:tcPr>
            <w:tcW w:w="2055" w:type="dxa"/>
          </w:tcPr>
          <w:p w14:paraId="5B50E9B2" w14:textId="77777777" w:rsidR="00AD7EA4" w:rsidRPr="00AD7EA4" w:rsidRDefault="00A11CFE" w:rsidP="00AD7EA4">
            <w:pPr>
              <w:jc w:val="center"/>
              <w:rPr>
                <w:b/>
              </w:rPr>
            </w:pPr>
            <w:r>
              <w:rPr>
                <w:b/>
              </w:rPr>
              <w:t xml:space="preserve">Empire and Ego: </w:t>
            </w:r>
            <w:r w:rsidR="00C16596">
              <w:rPr>
                <w:b/>
              </w:rPr>
              <w:t>What were the causes of the First World War?</w:t>
            </w:r>
          </w:p>
        </w:tc>
        <w:tc>
          <w:tcPr>
            <w:tcW w:w="2055" w:type="dxa"/>
          </w:tcPr>
          <w:p w14:paraId="435414BA" w14:textId="77777777" w:rsidR="00AD7EA4" w:rsidRPr="00AD7EA4" w:rsidRDefault="00C16596" w:rsidP="00AD7EA4">
            <w:pPr>
              <w:jc w:val="center"/>
              <w:rPr>
                <w:b/>
              </w:rPr>
            </w:pPr>
            <w:r>
              <w:rPr>
                <w:b/>
              </w:rPr>
              <w:t>How did the Treaty of Versailles and the League of Nations affect Peace?</w:t>
            </w:r>
          </w:p>
        </w:tc>
        <w:tc>
          <w:tcPr>
            <w:tcW w:w="2057" w:type="dxa"/>
          </w:tcPr>
          <w:p w14:paraId="70C56072" w14:textId="77777777" w:rsidR="00AD7EA4" w:rsidRPr="00AD7EA4" w:rsidRDefault="00C16596" w:rsidP="00AD7EA4">
            <w:pPr>
              <w:jc w:val="center"/>
              <w:rPr>
                <w:b/>
              </w:rPr>
            </w:pPr>
            <w:r>
              <w:rPr>
                <w:b/>
              </w:rPr>
              <w:t>From failure to Fuhrer: the rise of Hitler.</w:t>
            </w:r>
          </w:p>
        </w:tc>
        <w:tc>
          <w:tcPr>
            <w:tcW w:w="2057" w:type="dxa"/>
          </w:tcPr>
          <w:p w14:paraId="7F8B2A8E" w14:textId="77777777" w:rsidR="00AD7EA4" w:rsidRPr="00AD7EA4" w:rsidRDefault="00370E51" w:rsidP="00AD7EA4">
            <w:pPr>
              <w:jc w:val="center"/>
              <w:rPr>
                <w:b/>
              </w:rPr>
            </w:pPr>
            <w:r>
              <w:rPr>
                <w:b/>
              </w:rPr>
              <w:t>Did one event end World War 2?</w:t>
            </w:r>
          </w:p>
        </w:tc>
        <w:tc>
          <w:tcPr>
            <w:tcW w:w="2057" w:type="dxa"/>
          </w:tcPr>
          <w:p w14:paraId="5D0EA09F" w14:textId="77777777" w:rsidR="00AD7EA4" w:rsidRPr="00AD7EA4" w:rsidRDefault="00BE7BF0" w:rsidP="00AD7EA4">
            <w:pPr>
              <w:jc w:val="center"/>
              <w:rPr>
                <w:b/>
              </w:rPr>
            </w:pPr>
            <w:r>
              <w:rPr>
                <w:b/>
              </w:rPr>
              <w:t xml:space="preserve">The Cold War: how close were </w:t>
            </w:r>
            <w:r w:rsidR="00A11CFE">
              <w:rPr>
                <w:b/>
              </w:rPr>
              <w:t xml:space="preserve">the new Empires </w:t>
            </w:r>
            <w:r>
              <w:rPr>
                <w:b/>
              </w:rPr>
              <w:t>to World War 3?</w:t>
            </w:r>
          </w:p>
        </w:tc>
        <w:tc>
          <w:tcPr>
            <w:tcW w:w="2057" w:type="dxa"/>
          </w:tcPr>
          <w:p w14:paraId="4868AEB9" w14:textId="77777777" w:rsidR="00AD7EA4" w:rsidRPr="00AD7EA4" w:rsidRDefault="00370E51" w:rsidP="00AD7EA4">
            <w:pPr>
              <w:jc w:val="center"/>
              <w:rPr>
                <w:b/>
              </w:rPr>
            </w:pPr>
            <w:r>
              <w:rPr>
                <w:b/>
              </w:rPr>
              <w:t>How has Britain changed after the end of her Empire?</w:t>
            </w:r>
          </w:p>
        </w:tc>
      </w:tr>
    </w:tbl>
    <w:p w14:paraId="5DAB6C7B" w14:textId="77777777" w:rsidR="00AD7EA4" w:rsidRDefault="00AD7EA4"/>
    <w:sectPr w:rsidR="00AD7EA4" w:rsidSect="00AD7EA4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FAAD7F" w14:textId="77777777" w:rsidR="00055698" w:rsidRDefault="00055698" w:rsidP="00AD7EA4">
      <w:pPr>
        <w:spacing w:after="0" w:line="240" w:lineRule="auto"/>
      </w:pPr>
      <w:r>
        <w:separator/>
      </w:r>
    </w:p>
  </w:endnote>
  <w:endnote w:type="continuationSeparator" w:id="0">
    <w:p w14:paraId="6E0BE4C7" w14:textId="77777777" w:rsidR="00055698" w:rsidRDefault="00055698" w:rsidP="00AD7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F2C587" w14:textId="77777777" w:rsidR="00055698" w:rsidRDefault="00055698" w:rsidP="00AD7EA4">
      <w:pPr>
        <w:spacing w:after="0" w:line="240" w:lineRule="auto"/>
      </w:pPr>
      <w:r>
        <w:separator/>
      </w:r>
    </w:p>
  </w:footnote>
  <w:footnote w:type="continuationSeparator" w:id="0">
    <w:p w14:paraId="385AF3B6" w14:textId="77777777" w:rsidR="00055698" w:rsidRDefault="00055698" w:rsidP="00AD7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77A06" w14:textId="77777777" w:rsidR="00AD7EA4" w:rsidRDefault="00AD7EA4">
    <w:pPr>
      <w:pStyle w:val="Header"/>
      <w:rPr>
        <w:b/>
        <w:sz w:val="28"/>
        <w:szCs w:val="28"/>
      </w:rPr>
    </w:pPr>
    <w:r w:rsidRPr="00AD7EA4">
      <w:rPr>
        <w:b/>
        <w:sz w:val="28"/>
        <w:szCs w:val="28"/>
      </w:rPr>
      <w:t xml:space="preserve">Key Stage 3 </w:t>
    </w:r>
    <w:r w:rsidR="001F575C">
      <w:rPr>
        <w:b/>
        <w:sz w:val="28"/>
        <w:szCs w:val="28"/>
      </w:rPr>
      <w:t>HISTORY</w:t>
    </w:r>
  </w:p>
  <w:p w14:paraId="5A39BBE3" w14:textId="77777777" w:rsidR="001F575C" w:rsidRPr="00AD7EA4" w:rsidRDefault="001F575C">
    <w:pPr>
      <w:pStyle w:val="Header"/>
      <w:rPr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2C394A"/>
    <w:multiLevelType w:val="hybridMultilevel"/>
    <w:tmpl w:val="E65E3FA4"/>
    <w:lvl w:ilvl="0" w:tplc="0BBA418C">
      <w:start w:val="9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EA4"/>
    <w:rsid w:val="00055698"/>
    <w:rsid w:val="00055BF3"/>
    <w:rsid w:val="001F575C"/>
    <w:rsid w:val="00370E51"/>
    <w:rsid w:val="004C4242"/>
    <w:rsid w:val="00596B9D"/>
    <w:rsid w:val="006D6D88"/>
    <w:rsid w:val="007443DB"/>
    <w:rsid w:val="008074C9"/>
    <w:rsid w:val="00810C4A"/>
    <w:rsid w:val="008A0255"/>
    <w:rsid w:val="00A11CFE"/>
    <w:rsid w:val="00AD7EA4"/>
    <w:rsid w:val="00B9097B"/>
    <w:rsid w:val="00BE7BF0"/>
    <w:rsid w:val="00C16596"/>
    <w:rsid w:val="5EFF6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F9E9D6"/>
  <w15:chartTrackingRefBased/>
  <w15:docId w15:val="{E001FFF7-CB32-477C-B4E3-974252FCF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EA4"/>
  </w:style>
  <w:style w:type="paragraph" w:styleId="Footer">
    <w:name w:val="footer"/>
    <w:basedOn w:val="Normal"/>
    <w:link w:val="Foot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EA4"/>
  </w:style>
  <w:style w:type="table" w:styleId="TableGrid">
    <w:name w:val="Table Grid"/>
    <w:basedOn w:val="TableNormal"/>
    <w:uiPriority w:val="39"/>
    <w:rsid w:val="00AD7E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43DB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909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topics/z7kvf82/articles/zpjv3j6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topics/z8k9q6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bitesize/topics/zk94jxs/articles/zxr9kty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bbc.co.uk/bitesize/topics/z4crd2p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96A40B-895E-41D4-BC21-ED3299A86C24}">
  <ds:schemaRefs>
    <ds:schemaRef ds:uri="http://schemas.microsoft.com/office/2006/metadata/properties"/>
    <ds:schemaRef ds:uri="http://schemas.microsoft.com/office/infopath/2007/PartnerControls"/>
    <ds:schemaRef ds:uri="67aed15f-f893-4841-ae7d-4c88e237e17e"/>
    <ds:schemaRef ds:uri="e987070b-99dc-49cd-adee-92dcb58fe4ce"/>
  </ds:schemaRefs>
</ds:datastoreItem>
</file>

<file path=customXml/itemProps2.xml><?xml version="1.0" encoding="utf-8"?>
<ds:datastoreItem xmlns:ds="http://schemas.openxmlformats.org/officeDocument/2006/customXml" ds:itemID="{739ED327-D498-4A66-96F1-323DD747A2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7172FD-6CB3-4299-9B15-DA64BA1EFE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Keble School</Company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R Kingscote</cp:lastModifiedBy>
  <cp:revision>2</cp:revision>
  <dcterms:created xsi:type="dcterms:W3CDTF">2026-07-08T08:24:00Z</dcterms:created>
  <dcterms:modified xsi:type="dcterms:W3CDTF">2026-07-08T08:24:00Z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  <property fmtid="{D5CDD505-2E9C-101B-9397-08002B2CF9AE}" pid="3" name="MediaServiceImageTags">
    <vt:lpwstr/>
  </property>
</Properties>
</file>