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47"/>
        <w:gridCol w:w="11401"/>
        <w:tblGridChange w:id="0">
          <w:tblGrid>
            <w:gridCol w:w="2547"/>
            <w:gridCol w:w="114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Lesson time and grouping</w:t>
            </w:r>
          </w:p>
        </w:tc>
        <w:tc>
          <w:tcPr/>
          <w:p w:rsidR="00000000" w:rsidDel="00000000" w:rsidP="00000000" w:rsidRDefault="00000000" w:rsidRPr="00000000" w14:paraId="00000003">
            <w:pPr>
              <w:spacing w:after="6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Students are taught Computing for 2 lessons per fortnight in Year 7 &amp; 8, and 3 in Year 9. They are in mixed ability groups.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Homework</w:t>
            </w:r>
          </w:p>
        </w:tc>
        <w:tc>
          <w:tcPr/>
          <w:p w:rsidR="00000000" w:rsidDel="00000000" w:rsidP="00000000" w:rsidRDefault="00000000" w:rsidRPr="00000000" w14:paraId="00000005">
            <w:pPr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To ensure digital equity, homework is exclusively revision, assigned two weeks before each of tests or exam is due.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spacing w:after="6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  <w:t xml:space="preserve">Assessment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Students are assessed through in-class feedback, three termly tests, and an annual exam balancing theory and practice.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Useful curriculum links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after="0" w:lineRule="auto"/>
              <w:rPr/>
            </w:pPr>
            <w:hyperlink r:id="rId7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Computing - BBC Bitesize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A">
            <w:pPr>
              <w:spacing w:after="60" w:lineRule="auto"/>
              <w:rPr/>
            </w:pPr>
            <w:hyperlink r:id="rId8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Projects | Computer coding for kids and teens | Raspberry Pi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Additional information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Year 8 students are offered a trip to The National Computing Museum to support their WWII Codebreaking unit.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3940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02"/>
        <w:gridCol w:w="2055"/>
        <w:gridCol w:w="2055"/>
        <w:gridCol w:w="2057"/>
        <w:gridCol w:w="2057"/>
        <w:gridCol w:w="2057"/>
        <w:gridCol w:w="2057"/>
        <w:tblGridChange w:id="0">
          <w:tblGrid>
            <w:gridCol w:w="1602"/>
            <w:gridCol w:w="2055"/>
            <w:gridCol w:w="2055"/>
            <w:gridCol w:w="2057"/>
            <w:gridCol w:w="2057"/>
            <w:gridCol w:w="2057"/>
            <w:gridCol w:w="2057"/>
          </w:tblGrid>
        </w:tblGridChange>
      </w:tblGrid>
      <w:tr>
        <w:trPr>
          <w:cantSplit w:val="0"/>
          <w:trHeight w:val="267" w:hRule="atLeast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E">
            <w:pPr>
              <w:widowControl w:val="0"/>
              <w:spacing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F">
            <w:pPr>
              <w:widowControl w:val="0"/>
              <w:spacing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Term 1</w:t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0">
            <w:pPr>
              <w:widowControl w:val="0"/>
              <w:spacing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Term 2</w:t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widowControl w:val="0"/>
              <w:spacing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Term 3</w:t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2">
            <w:pPr>
              <w:widowControl w:val="0"/>
              <w:spacing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Term 4</w:t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3">
            <w:pPr>
              <w:widowControl w:val="0"/>
              <w:spacing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Term 5</w:t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4">
            <w:pPr>
              <w:widowControl w:val="0"/>
              <w:spacing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Term 6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Year 7</w:t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The IT Toolkit</w:t>
            </w:r>
          </w:p>
          <w:p w:rsidR="00000000" w:rsidDel="00000000" w:rsidP="00000000" w:rsidRDefault="00000000" w:rsidRPr="00000000" w14:paraId="00000017">
            <w:pPr>
              <w:widowControl w:val="0"/>
              <w:spacing w:after="6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Students master school systems, passwords, cloud storage, and how to spot phishing scams.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The Festive Comic</w:t>
            </w:r>
          </w:p>
          <w:p w:rsidR="00000000" w:rsidDel="00000000" w:rsidP="00000000" w:rsidRDefault="00000000" w:rsidRPr="00000000" w14:paraId="00000019">
            <w:pPr>
              <w:widowControl w:val="0"/>
              <w:spacing w:after="6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Students use math and vector tools to design holiday cartoon characters.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Building a Portfolio</w:t>
            </w:r>
          </w:p>
          <w:p w:rsidR="00000000" w:rsidDel="00000000" w:rsidP="00000000" w:rsidRDefault="00000000" w:rsidRPr="00000000" w14:paraId="0000001B">
            <w:pPr>
              <w:widowControl w:val="0"/>
              <w:spacing w:after="6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Students master web design and color theory to build a digital portfolio for computing work.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1C">
            <w:pPr>
              <w:spacing w:after="0" w:line="276" w:lineRule="auto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Logic &amp; Design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after="6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Students use flowcharts to map game logic and design their own custom board games.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Visual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 Programming</w:t>
            </w:r>
          </w:p>
          <w:p w:rsidR="00000000" w:rsidDel="00000000" w:rsidP="00000000" w:rsidRDefault="00000000" w:rsidRPr="00000000" w14:paraId="0000001F">
            <w:pPr>
              <w:widowControl w:val="0"/>
              <w:spacing w:after="6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Students use loops &amp; variables &amp; conditions to code an interactive digital pet.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000000" w:space="0" w:sz="4" w:val="single"/>
            </w:tcBorders>
            <w:tcMar>
              <w:top w:w="40.0" w:type="dxa"/>
              <w:left w:w="0.0" w:type="dxa"/>
              <w:bottom w:w="40.0" w:type="dxa"/>
              <w:right w:w="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Hidden Hardware </w:t>
            </w:r>
          </w:p>
          <w:p w:rsidR="00000000" w:rsidDel="00000000" w:rsidP="00000000" w:rsidRDefault="00000000" w:rsidRPr="00000000" w14:paraId="00000021">
            <w:pPr>
              <w:widowControl w:val="0"/>
              <w:spacing w:after="6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Students explore computer hardware, including how processors, binary, and logic circuits work.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widowControl w:val="0"/>
              <w:spacing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Year 8</w:t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Cyber Defences</w:t>
            </w:r>
          </w:p>
          <w:p w:rsidR="00000000" w:rsidDel="00000000" w:rsidP="00000000" w:rsidRDefault="00000000" w:rsidRPr="00000000" w14:paraId="00000024">
            <w:pPr>
              <w:widowControl w:val="0"/>
              <w:spacing w:after="6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Students act as digital defenders, studying cyber crime &amp; laws to create a guide for staying safe online.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Audio Production</w:t>
            </w:r>
          </w:p>
          <w:p w:rsidR="00000000" w:rsidDel="00000000" w:rsidP="00000000" w:rsidRDefault="00000000" w:rsidRPr="00000000" w14:paraId="00000026">
            <w:pPr>
              <w:widowControl w:val="0"/>
              <w:spacing w:after="6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Students use professional software to mix voiceovers and sound effects into dramatic radio plays.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27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Interactive Fiction</w:t>
            </w:r>
          </w:p>
          <w:p w:rsidR="00000000" w:rsidDel="00000000" w:rsidP="00000000" w:rsidRDefault="00000000" w:rsidRPr="00000000" w14:paraId="00000028">
            <w:pPr>
              <w:widowControl w:val="0"/>
              <w:spacing w:after="6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Students blend creative writing and coding to build stories or games with secret paths and items.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29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Text Programming</w:t>
            </w:r>
          </w:p>
          <w:p w:rsidR="00000000" w:rsidDel="00000000" w:rsidP="00000000" w:rsidRDefault="00000000" w:rsidRPr="00000000" w14:paraId="0000002A">
            <w:pPr>
              <w:widowControl w:val="0"/>
              <w:spacing w:after="6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Students upgrade to real text-based code, mastering variables and loops to build the classic Snake game.</w:t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2B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WWII Codebreaker</w:t>
            </w:r>
          </w:p>
          <w:p w:rsidR="00000000" w:rsidDel="00000000" w:rsidP="00000000" w:rsidRDefault="00000000" w:rsidRPr="00000000" w14:paraId="0000002C">
            <w:pPr>
              <w:widowControl w:val="0"/>
              <w:spacing w:after="6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Students study WWII codebreaking and write code to crack simple historical ciphers.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000000" w:space="0" w:sz="4" w:val="single"/>
            </w:tcBorders>
            <w:tcMar>
              <w:top w:w="40.0" w:type="dxa"/>
              <w:left w:w="0.0" w:type="dxa"/>
              <w:bottom w:w="40.0" w:type="dxa"/>
              <w:right w:w="0.0" w:type="dxa"/>
            </w:tcMar>
          </w:tcPr>
          <w:p w:rsidR="00000000" w:rsidDel="00000000" w:rsidP="00000000" w:rsidRDefault="00000000" w:rsidRPr="00000000" w14:paraId="0000002D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Data Journalism</w:t>
            </w:r>
          </w:p>
          <w:p w:rsidR="00000000" w:rsidDel="00000000" w:rsidP="00000000" w:rsidRDefault="00000000" w:rsidRPr="00000000" w14:paraId="0000002E">
            <w:pPr>
              <w:widowControl w:val="0"/>
              <w:spacing w:after="6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Students investigate real world data trends and how data can be misused in news reports.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spacing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Year 9</w:t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30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Digital Resilience</w:t>
            </w:r>
          </w:p>
          <w:p w:rsidR="00000000" w:rsidDel="00000000" w:rsidP="00000000" w:rsidRDefault="00000000" w:rsidRPr="00000000" w14:paraId="00000031">
            <w:pPr>
              <w:widowControl w:val="0"/>
              <w:spacing w:after="6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Students examine social media and oversharing risks, creating a campaign to raise awareness.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32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Animation &amp; Motion</w:t>
            </w:r>
          </w:p>
          <w:p w:rsidR="00000000" w:rsidDel="00000000" w:rsidP="00000000" w:rsidRDefault="00000000" w:rsidRPr="00000000" w14:paraId="00000033">
            <w:pPr>
              <w:widowControl w:val="0"/>
              <w:spacing w:after="6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Students bring characters to life through animation, and digital movie production.</w:t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34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Game Design</w:t>
            </w:r>
          </w:p>
          <w:p w:rsidR="00000000" w:rsidDel="00000000" w:rsidP="00000000" w:rsidRDefault="00000000" w:rsidRPr="00000000" w14:paraId="00000035">
            <w:pPr>
              <w:widowControl w:val="0"/>
              <w:spacing w:after="60" w:line="276" w:lineRule="auto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Students use a professional engine to build a platform game featuring physics and custom soundtracks.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36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Physical Computing</w:t>
            </w:r>
          </w:p>
          <w:p w:rsidR="00000000" w:rsidDel="00000000" w:rsidP="00000000" w:rsidRDefault="00000000" w:rsidRPr="00000000" w14:paraId="00000037">
            <w:pPr>
              <w:widowControl w:val="0"/>
              <w:spacing w:after="6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Students connect code to hardware, wiring sensors to build a working digital weather station.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</w:tcPr>
          <w:p w:rsidR="00000000" w:rsidDel="00000000" w:rsidP="00000000" w:rsidRDefault="00000000" w:rsidRPr="00000000" w14:paraId="00000038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Video Production</w:t>
            </w:r>
          </w:p>
          <w:p w:rsidR="00000000" w:rsidDel="00000000" w:rsidP="00000000" w:rsidRDefault="00000000" w:rsidRPr="00000000" w14:paraId="00000039">
            <w:pPr>
              <w:widowControl w:val="0"/>
              <w:spacing w:after="6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Students master camera technique and editing to produce a positive teenage news story.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000000" w:space="0" w:sz="4" w:val="single"/>
            </w:tcBorders>
            <w:tcMar>
              <w:top w:w="40.0" w:type="dxa"/>
              <w:left w:w="0.0" w:type="dxa"/>
              <w:bottom w:w="40.0" w:type="dxa"/>
              <w:right w:w="0.0" w:type="dxa"/>
            </w:tcMar>
          </w:tcPr>
          <w:p w:rsidR="00000000" w:rsidDel="00000000" w:rsidP="00000000" w:rsidRDefault="00000000" w:rsidRPr="00000000" w14:paraId="0000003A">
            <w:pPr>
              <w:widowControl w:val="0"/>
              <w:spacing w:after="0" w:line="276" w:lineRule="auto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AI &amp; Ethics</w:t>
            </w:r>
          </w:p>
          <w:p w:rsidR="00000000" w:rsidDel="00000000" w:rsidP="00000000" w:rsidRDefault="00000000" w:rsidRPr="00000000" w14:paraId="0000003B">
            <w:pPr>
              <w:widowControl w:val="0"/>
              <w:spacing w:after="6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Students investigate machine learning and AI, debating their real-world ethical implications.</w:t>
            </w:r>
          </w:p>
        </w:tc>
      </w:tr>
    </w:tbl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sectPr>
      <w:headerReference r:id="rId9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  <w:rtl w:val="0"/>
      </w:rPr>
      <w:t xml:space="preserve">Key Stage 3 </w:t>
    </w:r>
    <w:r w:rsidDel="00000000" w:rsidR="00000000" w:rsidRPr="00000000">
      <w:rPr>
        <w:b w:val="1"/>
        <w:bCs w:val="1"/>
        <w:sz w:val="28"/>
        <w:szCs w:val="28"/>
        <w:rtl w:val="0"/>
      </w:rPr>
      <w:t xml:space="preserve">COMPUTING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jects.raspberrypi.org/en" TargetMode="External"/><Relationship Id="rId3" Type="http://schemas.openxmlformats.org/officeDocument/2006/relationships/fontTable" Target="fontTable.xml"/><Relationship Id="rId7" Type="http://schemas.openxmlformats.org/officeDocument/2006/relationships/hyperlink" Target="https://www.bbc.co.uk/bitesize/subjects/zft3d2p" TargetMode="External"/><Relationship Id="rId12" Type="http://schemas.openxmlformats.org/officeDocument/2006/relationships/customXml" Target="../customXML/item4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customXml" Target="../customXML/item1.xml"/><Relationship Id="rId11" Type="http://schemas.openxmlformats.org/officeDocument/2006/relationships/customXml" Target="../customXML/item3.xml"/><Relationship Id="rId5" Type="http://schemas.openxmlformats.org/officeDocument/2006/relationships/styles" Target="styles.xml"/><Relationship Id="rId10" Type="http://schemas.openxmlformats.org/officeDocument/2006/relationships/customXml" Target="../customXML/item2.xml"/><Relationship Id="rId4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hHb3Z9Mw+z3jD+mTUzvJwKP0MA==">CgMxLjA4AHIhMUFqb2I3Z0lzTzNVR1pmazZtOXJyS2pYVzBNa01LX3dK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6D8F81E0-93ED-4E31-847E-B494D595C660}"/>
</file>

<file path=customXML/itemProps3.xml><?xml version="1.0" encoding="utf-8"?>
<ds:datastoreItem xmlns:ds="http://schemas.openxmlformats.org/officeDocument/2006/customXml" ds:itemID="{FB7168E6-4589-4F5B-B747-BBD5A068E7CC}"/>
</file>

<file path=customXML/itemProps4.xml><?xml version="1.0" encoding="utf-8"?>
<ds:datastoreItem xmlns:ds="http://schemas.openxmlformats.org/officeDocument/2006/customXml" ds:itemID="{50F71809-843C-422E-9840-174BE34BFF1D}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>MediaServiceImageTags</vt:lpwstr>
  </property>
</Properties>
</file>