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9AE" w:rsidRDefault="004B6EAD" w:rsidP="00D3613B">
      <w:pPr>
        <w:jc w:val="center"/>
        <w:rPr>
          <w:sz w:val="48"/>
          <w:szCs w:val="48"/>
        </w:rPr>
      </w:pPr>
      <w:r>
        <w:rPr>
          <w:sz w:val="48"/>
          <w:szCs w:val="48"/>
        </w:rPr>
        <w:t>Year 8</w:t>
      </w:r>
      <w:r w:rsidR="004957B5">
        <w:rPr>
          <w:sz w:val="48"/>
          <w:szCs w:val="48"/>
        </w:rPr>
        <w:t xml:space="preserve"> </w:t>
      </w:r>
      <w:r w:rsidR="008A2F40" w:rsidRPr="004B6EAD">
        <w:rPr>
          <w:b/>
          <w:sz w:val="48"/>
          <w:szCs w:val="48"/>
        </w:rPr>
        <w:t>Maths</w:t>
      </w:r>
      <w:r w:rsidR="00D3613B" w:rsidRPr="004957B5">
        <w:rPr>
          <w:color w:val="FF0000"/>
          <w:sz w:val="48"/>
          <w:szCs w:val="48"/>
        </w:rPr>
        <w:t xml:space="preserve"> </w:t>
      </w:r>
      <w:r w:rsidR="00D3613B" w:rsidRPr="00D3613B">
        <w:rPr>
          <w:sz w:val="48"/>
          <w:szCs w:val="48"/>
        </w:rPr>
        <w:t>Exam</w:t>
      </w:r>
    </w:p>
    <w:tbl>
      <w:tblPr>
        <w:tblStyle w:val="TableGrid"/>
        <w:tblW w:w="10774" w:type="dxa"/>
        <w:tblInd w:w="-998" w:type="dxa"/>
        <w:tblLook w:val="04A0" w:firstRow="1" w:lastRow="0" w:firstColumn="1" w:lastColumn="0" w:noHBand="0" w:noVBand="1"/>
      </w:tblPr>
      <w:tblGrid>
        <w:gridCol w:w="10774"/>
      </w:tblGrid>
      <w:tr w:rsidR="00D3613B" w:rsidTr="004A6474">
        <w:tc>
          <w:tcPr>
            <w:tcW w:w="10774" w:type="dxa"/>
          </w:tcPr>
          <w:p w:rsidR="00D3613B" w:rsidRPr="004A6474" w:rsidRDefault="00D3613B" w:rsidP="00D3613B">
            <w:pPr>
              <w:rPr>
                <w:sz w:val="24"/>
                <w:szCs w:val="24"/>
              </w:rPr>
            </w:pPr>
            <w:r w:rsidRPr="004A6474">
              <w:rPr>
                <w:sz w:val="24"/>
                <w:szCs w:val="24"/>
              </w:rPr>
              <w:t>What will the exam look like</w:t>
            </w:r>
            <w:r w:rsidR="004957B5" w:rsidRPr="004A6474">
              <w:rPr>
                <w:sz w:val="24"/>
                <w:szCs w:val="24"/>
              </w:rPr>
              <w:t xml:space="preserve"> (timings / format)</w:t>
            </w:r>
            <w:r w:rsidRPr="004A6474">
              <w:rPr>
                <w:sz w:val="24"/>
                <w:szCs w:val="24"/>
              </w:rPr>
              <w:t>?</w:t>
            </w:r>
          </w:p>
          <w:p w:rsidR="00D3613B" w:rsidRPr="004A6474" w:rsidRDefault="00D3613B" w:rsidP="00D3613B">
            <w:pPr>
              <w:rPr>
                <w:sz w:val="24"/>
                <w:szCs w:val="24"/>
              </w:rPr>
            </w:pPr>
          </w:p>
          <w:p w:rsidR="003A2833" w:rsidRPr="004A6474" w:rsidRDefault="008A2F40" w:rsidP="00D3613B">
            <w:pPr>
              <w:rPr>
                <w:sz w:val="24"/>
                <w:szCs w:val="24"/>
              </w:rPr>
            </w:pPr>
            <w:r w:rsidRPr="004A6474">
              <w:rPr>
                <w:sz w:val="24"/>
                <w:szCs w:val="24"/>
              </w:rPr>
              <w:t xml:space="preserve">The exam will take place in </w:t>
            </w:r>
            <w:r w:rsidR="00640372">
              <w:rPr>
                <w:sz w:val="24"/>
                <w:szCs w:val="24"/>
              </w:rPr>
              <w:t>1</w:t>
            </w:r>
            <w:r w:rsidRPr="004A6474">
              <w:rPr>
                <w:sz w:val="24"/>
                <w:szCs w:val="24"/>
              </w:rPr>
              <w:t xml:space="preserve"> of your Maths lessons. All groups will </w:t>
            </w:r>
            <w:r w:rsidR="00640372">
              <w:rPr>
                <w:sz w:val="24"/>
                <w:szCs w:val="24"/>
              </w:rPr>
              <w:t>sit</w:t>
            </w:r>
            <w:r w:rsidRPr="004A6474">
              <w:rPr>
                <w:sz w:val="24"/>
                <w:szCs w:val="24"/>
              </w:rPr>
              <w:t xml:space="preserve"> </w:t>
            </w:r>
            <w:r w:rsidR="00640372">
              <w:rPr>
                <w:sz w:val="24"/>
                <w:szCs w:val="24"/>
              </w:rPr>
              <w:t>one</w:t>
            </w:r>
            <w:r w:rsidRPr="004A6474">
              <w:rPr>
                <w:sz w:val="24"/>
                <w:szCs w:val="24"/>
              </w:rPr>
              <w:t xml:space="preserve"> paper.</w:t>
            </w:r>
            <w:r w:rsidR="00A96ECB" w:rsidRPr="004A6474">
              <w:rPr>
                <w:sz w:val="24"/>
                <w:szCs w:val="24"/>
              </w:rPr>
              <w:t xml:space="preserve"> Each </w:t>
            </w:r>
            <w:r w:rsidR="00A20A0B" w:rsidRPr="004A6474">
              <w:rPr>
                <w:sz w:val="24"/>
                <w:szCs w:val="24"/>
              </w:rPr>
              <w:t xml:space="preserve">55-minute </w:t>
            </w:r>
            <w:r w:rsidR="00A96ECB" w:rsidRPr="004A6474">
              <w:rPr>
                <w:sz w:val="24"/>
                <w:szCs w:val="24"/>
              </w:rPr>
              <w:t>paper will cover</w:t>
            </w:r>
            <w:r w:rsidR="00A20A0B" w:rsidRPr="004A6474">
              <w:rPr>
                <w:sz w:val="24"/>
                <w:szCs w:val="24"/>
              </w:rPr>
              <w:t xml:space="preserve"> the</w:t>
            </w:r>
            <w:r w:rsidR="00A96ECB" w:rsidRPr="004A6474">
              <w:rPr>
                <w:sz w:val="24"/>
                <w:szCs w:val="24"/>
              </w:rPr>
              <w:t xml:space="preserve"> different topics</w:t>
            </w:r>
            <w:r w:rsidR="00A20A0B" w:rsidRPr="004A6474">
              <w:rPr>
                <w:sz w:val="24"/>
                <w:szCs w:val="24"/>
              </w:rPr>
              <w:t xml:space="preserve"> taught this year</w:t>
            </w:r>
            <w:r w:rsidRPr="004A6474">
              <w:rPr>
                <w:sz w:val="24"/>
                <w:szCs w:val="24"/>
              </w:rPr>
              <w:t xml:space="preserve">.  </w:t>
            </w:r>
          </w:p>
        </w:tc>
      </w:tr>
      <w:tr w:rsidR="00D3613B" w:rsidTr="004A6474">
        <w:tc>
          <w:tcPr>
            <w:tcW w:w="10774" w:type="dxa"/>
          </w:tcPr>
          <w:p w:rsidR="00D3613B" w:rsidRPr="004A6474" w:rsidRDefault="00D3613B" w:rsidP="00D3613B">
            <w:pPr>
              <w:rPr>
                <w:sz w:val="24"/>
                <w:szCs w:val="24"/>
              </w:rPr>
            </w:pPr>
            <w:r w:rsidRPr="004A6474">
              <w:rPr>
                <w:sz w:val="24"/>
                <w:szCs w:val="24"/>
              </w:rPr>
              <w:t>What topics will I need to revise?</w:t>
            </w:r>
          </w:p>
          <w:p w:rsidR="00A20A0B" w:rsidRPr="004A6474" w:rsidRDefault="00A20A0B" w:rsidP="00D3613B">
            <w:pPr>
              <w:rPr>
                <w:sz w:val="24"/>
                <w:szCs w:val="24"/>
              </w:rPr>
            </w:pPr>
          </w:p>
          <w:p w:rsidR="00A20A0B" w:rsidRDefault="00A20A0B" w:rsidP="00D3613B">
            <w:pPr>
              <w:rPr>
                <w:sz w:val="24"/>
                <w:szCs w:val="24"/>
              </w:rPr>
            </w:pPr>
            <w:r w:rsidRPr="004A6474">
              <w:rPr>
                <w:sz w:val="24"/>
                <w:szCs w:val="24"/>
              </w:rPr>
              <w:t xml:space="preserve">The table below shows the topics you have covered this year. </w:t>
            </w:r>
          </w:p>
          <w:p w:rsidR="00640372" w:rsidRDefault="00640372" w:rsidP="00D3613B">
            <w:pPr>
              <w:rPr>
                <w:sz w:val="24"/>
                <w:szCs w:val="24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637"/>
              <w:gridCol w:w="2637"/>
              <w:gridCol w:w="2637"/>
              <w:gridCol w:w="2637"/>
            </w:tblGrid>
            <w:tr w:rsidR="00640372" w:rsidTr="00640372">
              <w:tc>
                <w:tcPr>
                  <w:tcW w:w="5274" w:type="dxa"/>
                  <w:gridSpan w:val="2"/>
                  <w:vAlign w:val="center"/>
                </w:tcPr>
                <w:p w:rsidR="00640372" w:rsidRDefault="00640372" w:rsidP="0064037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8AR and 8AY</w:t>
                  </w:r>
                </w:p>
              </w:tc>
              <w:tc>
                <w:tcPr>
                  <w:tcW w:w="5274" w:type="dxa"/>
                  <w:gridSpan w:val="2"/>
                  <w:vAlign w:val="center"/>
                </w:tcPr>
                <w:p w:rsidR="00640372" w:rsidRDefault="00640372" w:rsidP="0064037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8BA, 8BE, 8CA and 8CE</w:t>
                  </w:r>
                </w:p>
              </w:tc>
            </w:tr>
            <w:tr w:rsidR="00640372" w:rsidTr="00640372">
              <w:tc>
                <w:tcPr>
                  <w:tcW w:w="2637" w:type="dxa"/>
                </w:tcPr>
                <w:p w:rsidR="00640372" w:rsidRDefault="00640372" w:rsidP="00D3613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Number</w:t>
                  </w:r>
                </w:p>
              </w:tc>
              <w:tc>
                <w:tcPr>
                  <w:tcW w:w="2637" w:type="dxa"/>
                </w:tcPr>
                <w:p w:rsidR="00640372" w:rsidRDefault="00640372" w:rsidP="00D3613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HCF and LCM</w:t>
                  </w:r>
                </w:p>
                <w:p w:rsidR="00640372" w:rsidRDefault="00640372" w:rsidP="00D3613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Standard form</w:t>
                  </w:r>
                </w:p>
                <w:p w:rsidR="00640372" w:rsidRDefault="00640372" w:rsidP="00D3613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Decimals</w:t>
                  </w:r>
                </w:p>
                <w:p w:rsidR="00640372" w:rsidRDefault="00640372" w:rsidP="00D3613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Negative numbers</w:t>
                  </w:r>
                </w:p>
                <w:p w:rsidR="00640372" w:rsidRDefault="00640372" w:rsidP="00D3613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Substitution</w:t>
                  </w:r>
                </w:p>
                <w:p w:rsidR="00640372" w:rsidRDefault="00640372" w:rsidP="00D3613B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637" w:type="dxa"/>
                </w:tcPr>
                <w:p w:rsidR="00640372" w:rsidRDefault="00640372" w:rsidP="00D3613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Number</w:t>
                  </w:r>
                </w:p>
              </w:tc>
              <w:tc>
                <w:tcPr>
                  <w:tcW w:w="2637" w:type="dxa"/>
                </w:tcPr>
                <w:p w:rsidR="00640372" w:rsidRDefault="006846C1" w:rsidP="00D3613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Prime numbers</w:t>
                  </w:r>
                </w:p>
                <w:p w:rsidR="006846C1" w:rsidRDefault="006846C1" w:rsidP="00D3613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Negative numbers</w:t>
                  </w:r>
                </w:p>
                <w:p w:rsidR="006846C1" w:rsidRDefault="006846C1" w:rsidP="00D3613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Factors and multiples</w:t>
                  </w:r>
                </w:p>
                <w:p w:rsidR="006846C1" w:rsidRDefault="006846C1" w:rsidP="00D3613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Decimals</w:t>
                  </w:r>
                </w:p>
                <w:p w:rsidR="006846C1" w:rsidRDefault="006846C1" w:rsidP="00D3613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HCF and LCM</w:t>
                  </w:r>
                </w:p>
                <w:p w:rsidR="006846C1" w:rsidRDefault="006846C1" w:rsidP="00D3613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Square, roots and powers</w:t>
                  </w:r>
                </w:p>
                <w:p w:rsidR="006846C1" w:rsidRDefault="006846C1" w:rsidP="00D3613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Operations Inc. decimals</w:t>
                  </w:r>
                </w:p>
                <w:p w:rsidR="006846C1" w:rsidRDefault="006846C1" w:rsidP="00D3613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Rounding and estimation </w:t>
                  </w:r>
                </w:p>
              </w:tc>
            </w:tr>
            <w:tr w:rsidR="00640372" w:rsidTr="00640372">
              <w:tc>
                <w:tcPr>
                  <w:tcW w:w="2637" w:type="dxa"/>
                </w:tcPr>
                <w:p w:rsidR="00640372" w:rsidRDefault="00640372" w:rsidP="00D3613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Statistics</w:t>
                  </w:r>
                </w:p>
              </w:tc>
              <w:tc>
                <w:tcPr>
                  <w:tcW w:w="2637" w:type="dxa"/>
                </w:tcPr>
                <w:p w:rsidR="00640372" w:rsidRDefault="006846C1" w:rsidP="00D3613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Frequency tables</w:t>
                  </w:r>
                </w:p>
                <w:p w:rsidR="006846C1" w:rsidRDefault="006846C1" w:rsidP="00D3613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Averages</w:t>
                  </w:r>
                </w:p>
                <w:p w:rsidR="006846C1" w:rsidRDefault="006846C1" w:rsidP="00D3613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Frequency polygon</w:t>
                  </w:r>
                </w:p>
                <w:p w:rsidR="006846C1" w:rsidRDefault="006846C1" w:rsidP="00D3613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Scatter graph</w:t>
                  </w:r>
                </w:p>
              </w:tc>
              <w:tc>
                <w:tcPr>
                  <w:tcW w:w="2637" w:type="dxa"/>
                </w:tcPr>
                <w:p w:rsidR="00640372" w:rsidRDefault="00640372" w:rsidP="00D3613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Statistics</w:t>
                  </w:r>
                </w:p>
              </w:tc>
              <w:tc>
                <w:tcPr>
                  <w:tcW w:w="2637" w:type="dxa"/>
                </w:tcPr>
                <w:p w:rsidR="00640372" w:rsidRDefault="006846C1" w:rsidP="00D3613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Mean, median, mode and range</w:t>
                  </w:r>
                </w:p>
                <w:p w:rsidR="006846C1" w:rsidRDefault="006846C1" w:rsidP="00D3613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Frequency tables</w:t>
                  </w:r>
                </w:p>
                <w:p w:rsidR="006846C1" w:rsidRDefault="006846C1" w:rsidP="00D3613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Pie charts</w:t>
                  </w:r>
                </w:p>
                <w:p w:rsidR="006846C1" w:rsidRDefault="006846C1" w:rsidP="00D3613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Bar charts</w:t>
                  </w:r>
                </w:p>
                <w:p w:rsidR="006846C1" w:rsidRDefault="006846C1" w:rsidP="00D3613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Line graph</w:t>
                  </w:r>
                </w:p>
              </w:tc>
            </w:tr>
            <w:tr w:rsidR="00640372" w:rsidTr="00640372">
              <w:tc>
                <w:tcPr>
                  <w:tcW w:w="2637" w:type="dxa"/>
                </w:tcPr>
                <w:p w:rsidR="00640372" w:rsidRDefault="006846C1" w:rsidP="00D3613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Probability</w:t>
                  </w:r>
                </w:p>
              </w:tc>
              <w:tc>
                <w:tcPr>
                  <w:tcW w:w="2637" w:type="dxa"/>
                </w:tcPr>
                <w:p w:rsidR="006846C1" w:rsidRDefault="006846C1" w:rsidP="00D3613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Probability scale</w:t>
                  </w:r>
                </w:p>
                <w:p w:rsidR="006846C1" w:rsidRDefault="006846C1" w:rsidP="00D3613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Expected outcomes</w:t>
                  </w:r>
                </w:p>
                <w:p w:rsidR="006846C1" w:rsidRDefault="006846C1" w:rsidP="00D3613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Experimental probability</w:t>
                  </w:r>
                </w:p>
                <w:p w:rsidR="006846C1" w:rsidRDefault="006846C1" w:rsidP="00D3613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Venn diagram sets</w:t>
                  </w:r>
                </w:p>
                <w:p w:rsidR="006846C1" w:rsidRDefault="006846C1" w:rsidP="00D3613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Listing outcomes</w:t>
                  </w:r>
                </w:p>
                <w:p w:rsidR="006846C1" w:rsidRDefault="006846C1" w:rsidP="00D3613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Probability space </w:t>
                  </w:r>
                </w:p>
                <w:p w:rsidR="006846C1" w:rsidRDefault="006846C1" w:rsidP="00D3613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Probability tree</w:t>
                  </w:r>
                </w:p>
              </w:tc>
              <w:tc>
                <w:tcPr>
                  <w:tcW w:w="2637" w:type="dxa"/>
                </w:tcPr>
                <w:p w:rsidR="00640372" w:rsidRDefault="00640372" w:rsidP="00D3613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Ratio</w:t>
                  </w:r>
                </w:p>
              </w:tc>
              <w:tc>
                <w:tcPr>
                  <w:tcW w:w="2637" w:type="dxa"/>
                </w:tcPr>
                <w:p w:rsidR="006846C1" w:rsidRDefault="006846C1" w:rsidP="00D3613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Sequences</w:t>
                  </w:r>
                </w:p>
                <w:p w:rsidR="006846C1" w:rsidRDefault="006846C1" w:rsidP="00D3613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Equivalent fractions</w:t>
                  </w:r>
                </w:p>
                <w:p w:rsidR="006846C1" w:rsidRDefault="006846C1" w:rsidP="00D3613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Simplify fractions</w:t>
                  </w:r>
                </w:p>
                <w:p w:rsidR="006846C1" w:rsidRDefault="006846C1" w:rsidP="00D3613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Mixed and improper fractions</w:t>
                  </w:r>
                </w:p>
                <w:p w:rsidR="006846C1" w:rsidRDefault="006846C1" w:rsidP="00D3613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Add and subtract fractions</w:t>
                  </w:r>
                </w:p>
                <w:p w:rsidR="006846C1" w:rsidRDefault="006846C1" w:rsidP="00D3613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Convert FDP</w:t>
                  </w:r>
                </w:p>
                <w:p w:rsidR="006846C1" w:rsidRDefault="006846C1" w:rsidP="00D3613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Order FDP</w:t>
                  </w:r>
                </w:p>
                <w:p w:rsidR="006846C1" w:rsidRDefault="006846C1" w:rsidP="00D3613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% with calculator</w:t>
                  </w:r>
                </w:p>
                <w:p w:rsidR="006846C1" w:rsidRDefault="006846C1" w:rsidP="00D3613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Ratios</w:t>
                  </w:r>
                </w:p>
              </w:tc>
            </w:tr>
          </w:tbl>
          <w:p w:rsidR="00D3613B" w:rsidRPr="004B6EAD" w:rsidRDefault="00D3613B" w:rsidP="00D3613B">
            <w:pPr>
              <w:rPr>
                <w:sz w:val="28"/>
                <w:szCs w:val="28"/>
              </w:rPr>
            </w:pPr>
          </w:p>
        </w:tc>
      </w:tr>
      <w:tr w:rsidR="00D3613B" w:rsidTr="004A6474">
        <w:tc>
          <w:tcPr>
            <w:tcW w:w="10774" w:type="dxa"/>
          </w:tcPr>
          <w:p w:rsidR="00D3613B" w:rsidRPr="004A6474" w:rsidRDefault="003A2833" w:rsidP="003A2833">
            <w:pPr>
              <w:rPr>
                <w:sz w:val="24"/>
                <w:szCs w:val="24"/>
              </w:rPr>
            </w:pPr>
            <w:r w:rsidRPr="004A6474">
              <w:rPr>
                <w:sz w:val="24"/>
                <w:szCs w:val="24"/>
              </w:rPr>
              <w:t>Useful revision resources</w:t>
            </w:r>
            <w:r w:rsidR="0065196C" w:rsidRPr="004A6474">
              <w:rPr>
                <w:sz w:val="24"/>
                <w:szCs w:val="24"/>
              </w:rPr>
              <w:t xml:space="preserve"> </w:t>
            </w:r>
            <w:r w:rsidR="004957B5" w:rsidRPr="004A6474">
              <w:rPr>
                <w:sz w:val="24"/>
                <w:szCs w:val="24"/>
              </w:rPr>
              <w:t xml:space="preserve">and specific revision tasks: </w:t>
            </w:r>
          </w:p>
          <w:p w:rsidR="003A2833" w:rsidRPr="004A6474" w:rsidRDefault="003A2833" w:rsidP="003A2833">
            <w:pPr>
              <w:rPr>
                <w:sz w:val="24"/>
                <w:szCs w:val="24"/>
              </w:rPr>
            </w:pPr>
          </w:p>
          <w:p w:rsidR="00103739" w:rsidRPr="004A6474" w:rsidRDefault="008A2F40" w:rsidP="00103739">
            <w:pPr>
              <w:rPr>
                <w:sz w:val="24"/>
                <w:szCs w:val="24"/>
              </w:rPr>
            </w:pPr>
            <w:r w:rsidRPr="004A6474">
              <w:rPr>
                <w:sz w:val="24"/>
                <w:szCs w:val="24"/>
              </w:rPr>
              <w:t>Please use the COURSE tab on your home</w:t>
            </w:r>
            <w:r w:rsidR="004A6474" w:rsidRPr="004A6474">
              <w:rPr>
                <w:sz w:val="24"/>
                <w:szCs w:val="24"/>
              </w:rPr>
              <w:t xml:space="preserve"> </w:t>
            </w:r>
            <w:r w:rsidRPr="004A6474">
              <w:rPr>
                <w:sz w:val="24"/>
                <w:szCs w:val="24"/>
              </w:rPr>
              <w:t xml:space="preserve">screen on </w:t>
            </w:r>
            <w:proofErr w:type="spellStart"/>
            <w:r w:rsidRPr="004A6474">
              <w:rPr>
                <w:sz w:val="24"/>
                <w:szCs w:val="24"/>
              </w:rPr>
              <w:t>DrFrost</w:t>
            </w:r>
            <w:proofErr w:type="spellEnd"/>
            <w:r w:rsidRPr="004A6474">
              <w:rPr>
                <w:sz w:val="24"/>
                <w:szCs w:val="24"/>
              </w:rPr>
              <w:t xml:space="preserve"> Maths – this will show you this year’s course. </w:t>
            </w:r>
          </w:p>
          <w:p w:rsidR="004A6474" w:rsidRPr="004A6474" w:rsidRDefault="008A2F40" w:rsidP="00103739">
            <w:pPr>
              <w:rPr>
                <w:sz w:val="24"/>
                <w:szCs w:val="24"/>
              </w:rPr>
            </w:pPr>
            <w:r w:rsidRPr="004A6474">
              <w:rPr>
                <w:sz w:val="24"/>
                <w:szCs w:val="24"/>
              </w:rPr>
              <w:t>You can work through topics you feel less confident on and look at worked examples, as well as videos. You can also look at the questions you’ve been set</w:t>
            </w:r>
            <w:r w:rsidR="004B6EAD" w:rsidRPr="004A6474">
              <w:rPr>
                <w:sz w:val="24"/>
                <w:szCs w:val="24"/>
              </w:rPr>
              <w:t xml:space="preserve"> previously</w:t>
            </w:r>
            <w:r w:rsidR="00103739" w:rsidRPr="004A6474">
              <w:rPr>
                <w:sz w:val="24"/>
                <w:szCs w:val="24"/>
              </w:rPr>
              <w:t>.</w:t>
            </w:r>
            <w:r w:rsidR="004A6474">
              <w:rPr>
                <w:sz w:val="24"/>
                <w:szCs w:val="24"/>
              </w:rPr>
              <w:t xml:space="preserve"> </w:t>
            </w:r>
            <w:r w:rsidRPr="004A6474">
              <w:rPr>
                <w:sz w:val="24"/>
                <w:szCs w:val="24"/>
              </w:rPr>
              <w:t xml:space="preserve">Your teacher will show you how to access the COURSE tab to make sure you are clear on this. </w:t>
            </w:r>
          </w:p>
          <w:p w:rsidR="00A20A0B" w:rsidRPr="004A6474" w:rsidRDefault="00A20A0B" w:rsidP="00103739">
            <w:pPr>
              <w:rPr>
                <w:sz w:val="24"/>
                <w:szCs w:val="24"/>
              </w:rPr>
            </w:pPr>
          </w:p>
        </w:tc>
      </w:tr>
    </w:tbl>
    <w:p w:rsidR="008A2F40" w:rsidRPr="004957B5" w:rsidRDefault="008A2F40">
      <w:pPr>
        <w:rPr>
          <w:sz w:val="36"/>
          <w:szCs w:val="36"/>
        </w:rPr>
      </w:pPr>
    </w:p>
    <w:sectPr w:rsidR="008A2F40" w:rsidRPr="004957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13B"/>
    <w:rsid w:val="00103739"/>
    <w:rsid w:val="003A2833"/>
    <w:rsid w:val="004957B5"/>
    <w:rsid w:val="004A6474"/>
    <w:rsid w:val="004B6EAD"/>
    <w:rsid w:val="00640372"/>
    <w:rsid w:val="0065196C"/>
    <w:rsid w:val="006846C1"/>
    <w:rsid w:val="008A2F40"/>
    <w:rsid w:val="00A20A0B"/>
    <w:rsid w:val="00A96ECB"/>
    <w:rsid w:val="00B707A0"/>
    <w:rsid w:val="00D3613B"/>
    <w:rsid w:val="00DA2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F3FED"/>
  <w15:chartTrackingRefBased/>
  <w15:docId w15:val="{45DE9146-CB02-442D-A624-D257754CE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61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30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d03148-7a30-438d-9879-f19e2e2d435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2BE1040132BD47A891730534E870DF" ma:contentTypeVersion="18" ma:contentTypeDescription="Create a new document." ma:contentTypeScope="" ma:versionID="6fc525828d9d004cecb14c5396b67e9e">
  <xsd:schema xmlns:xsd="http://www.w3.org/2001/XMLSchema" xmlns:xs="http://www.w3.org/2001/XMLSchema" xmlns:p="http://schemas.microsoft.com/office/2006/metadata/properties" xmlns:ns3="8ad03148-7a30-438d-9879-f19e2e2d4351" xmlns:ns4="76dded29-d0e7-4b54-bd35-b18a116aa0ed" targetNamespace="http://schemas.microsoft.com/office/2006/metadata/properties" ma:root="true" ma:fieldsID="a26acf82ec059d115ea6dee78676fd44" ns3:_="" ns4:_="">
    <xsd:import namespace="8ad03148-7a30-438d-9879-f19e2e2d4351"/>
    <xsd:import namespace="76dded29-d0e7-4b54-bd35-b18a116aa0e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d03148-7a30-438d-9879-f19e2e2d43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5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dded29-d0e7-4b54-bd35-b18a116aa0e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DF36193-AB1D-46B9-9B0F-1A957FF976D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570BB0-DE07-4A22-A78B-E025EF972711}">
  <ds:schemaRefs>
    <ds:schemaRef ds:uri="http://schemas.microsoft.com/office/2006/metadata/properties"/>
    <ds:schemaRef ds:uri="http://schemas.microsoft.com/office/infopath/2007/PartnerControls"/>
    <ds:schemaRef ds:uri="8ad03148-7a30-438d-9879-f19e2e2d4351"/>
  </ds:schemaRefs>
</ds:datastoreItem>
</file>

<file path=customXml/itemProps3.xml><?xml version="1.0" encoding="utf-8"?>
<ds:datastoreItem xmlns:ds="http://schemas.openxmlformats.org/officeDocument/2006/customXml" ds:itemID="{9CB1BE8C-FA80-4A3A-B142-B5FE64E364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d03148-7a30-438d-9879-f19e2e2d4351"/>
    <ds:schemaRef ds:uri="76dded29-d0e7-4b54-bd35-b18a116aa0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Patrick</dc:creator>
  <cp:keywords/>
  <dc:description/>
  <cp:lastModifiedBy>S Allen</cp:lastModifiedBy>
  <cp:revision>2</cp:revision>
  <dcterms:created xsi:type="dcterms:W3CDTF">2025-01-21T12:30:00Z</dcterms:created>
  <dcterms:modified xsi:type="dcterms:W3CDTF">2025-01-21T12:30:00Z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0x010100A02BE1040132BD47A891730534E870DF</vt:lpwstr>
  </property>
</Properties>
</file>